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0"/>
        <w:gridCol w:w="3145"/>
        <w:gridCol w:w="4230"/>
      </w:tblGrid>
      <w:tr w:rsidR="007C4EC4" w14:paraId="059A9A74" w14:textId="77777777">
        <w:trPr>
          <w:trHeight w:val="364"/>
        </w:trPr>
        <w:tc>
          <w:tcPr>
            <w:tcW w:w="2840" w:type="dxa"/>
            <w:shd w:val="clear" w:color="auto" w:fill="99CCFF"/>
          </w:tcPr>
          <w:p w14:paraId="72D58FA2" w14:textId="77777777" w:rsidR="007C4EC4" w:rsidRDefault="00EE04AA">
            <w:pPr>
              <w:pStyle w:val="TableParagraph"/>
              <w:rPr>
                <w:b/>
                <w:sz w:val="20"/>
              </w:rPr>
            </w:pPr>
            <w:r>
              <w:rPr>
                <w:b/>
                <w:sz w:val="20"/>
              </w:rPr>
              <w:t>Post</w:t>
            </w:r>
            <w:r>
              <w:rPr>
                <w:b/>
                <w:spacing w:val="-4"/>
                <w:sz w:val="20"/>
              </w:rPr>
              <w:t xml:space="preserve"> </w:t>
            </w:r>
            <w:r>
              <w:rPr>
                <w:b/>
                <w:spacing w:val="-2"/>
                <w:sz w:val="20"/>
              </w:rPr>
              <w:t>Details</w:t>
            </w:r>
          </w:p>
        </w:tc>
        <w:tc>
          <w:tcPr>
            <w:tcW w:w="7375" w:type="dxa"/>
            <w:gridSpan w:val="2"/>
            <w:shd w:val="clear" w:color="auto" w:fill="99CCFF"/>
          </w:tcPr>
          <w:p w14:paraId="05F43B7B" w14:textId="2CD735F9" w:rsidR="007C4EC4" w:rsidRDefault="00EE04AA">
            <w:pPr>
              <w:pStyle w:val="TableParagraph"/>
              <w:tabs>
                <w:tab w:val="left" w:pos="1535"/>
              </w:tabs>
              <w:rPr>
                <w:b/>
                <w:sz w:val="20"/>
              </w:rPr>
            </w:pPr>
            <w:r>
              <w:rPr>
                <w:b/>
                <w:sz w:val="20"/>
              </w:rPr>
              <w:t>Last</w:t>
            </w:r>
            <w:r>
              <w:rPr>
                <w:b/>
                <w:spacing w:val="-5"/>
                <w:sz w:val="20"/>
              </w:rPr>
              <w:t xml:space="preserve"> </w:t>
            </w:r>
            <w:r>
              <w:rPr>
                <w:b/>
                <w:spacing w:val="-2"/>
                <w:sz w:val="20"/>
              </w:rPr>
              <w:t>Updated</w:t>
            </w:r>
            <w:r w:rsidR="005D7F5D">
              <w:rPr>
                <w:b/>
                <w:spacing w:val="-2"/>
                <w:sz w:val="20"/>
              </w:rPr>
              <w:t>: 21</w:t>
            </w:r>
            <w:r w:rsidR="00AD6980">
              <w:rPr>
                <w:b/>
                <w:spacing w:val="-4"/>
                <w:sz w:val="20"/>
              </w:rPr>
              <w:t>/</w:t>
            </w:r>
            <w:r w:rsidR="005D7F5D">
              <w:rPr>
                <w:b/>
                <w:spacing w:val="-4"/>
                <w:sz w:val="20"/>
              </w:rPr>
              <w:t>01</w:t>
            </w:r>
            <w:r w:rsidR="00AD6980">
              <w:rPr>
                <w:b/>
                <w:spacing w:val="-4"/>
                <w:sz w:val="20"/>
              </w:rPr>
              <w:t>/202</w:t>
            </w:r>
            <w:r w:rsidR="005D7F5D">
              <w:rPr>
                <w:b/>
                <w:spacing w:val="-4"/>
                <w:sz w:val="20"/>
              </w:rPr>
              <w:t>5</w:t>
            </w:r>
            <w:r w:rsidR="00AD6980">
              <w:rPr>
                <w:b/>
                <w:spacing w:val="-4"/>
                <w:sz w:val="20"/>
              </w:rPr>
              <w:t xml:space="preserve"> </w:t>
            </w:r>
          </w:p>
        </w:tc>
      </w:tr>
      <w:tr w:rsidR="007C4EC4" w14:paraId="5D5BF28B" w14:textId="77777777">
        <w:trPr>
          <w:trHeight w:val="484"/>
        </w:trPr>
        <w:tc>
          <w:tcPr>
            <w:tcW w:w="2840" w:type="dxa"/>
          </w:tcPr>
          <w:p w14:paraId="17241388" w14:textId="77777777" w:rsidR="007C4EC4" w:rsidRDefault="00EE04AA">
            <w:pPr>
              <w:pStyle w:val="TableParagraph"/>
              <w:spacing w:before="1"/>
              <w:rPr>
                <w:b/>
                <w:sz w:val="20"/>
              </w:rPr>
            </w:pPr>
            <w:r>
              <w:rPr>
                <w:b/>
                <w:sz w:val="20"/>
              </w:rPr>
              <w:t>Job</w:t>
            </w:r>
            <w:r>
              <w:rPr>
                <w:b/>
                <w:spacing w:val="-3"/>
                <w:sz w:val="20"/>
              </w:rPr>
              <w:t xml:space="preserve"> </w:t>
            </w:r>
            <w:r>
              <w:rPr>
                <w:b/>
                <w:spacing w:val="-2"/>
                <w:sz w:val="20"/>
              </w:rPr>
              <w:t>Title:</w:t>
            </w:r>
          </w:p>
        </w:tc>
        <w:tc>
          <w:tcPr>
            <w:tcW w:w="7375" w:type="dxa"/>
            <w:gridSpan w:val="2"/>
          </w:tcPr>
          <w:p w14:paraId="5E0E1582" w14:textId="25C2E9AB" w:rsidR="007C4EC4" w:rsidRDefault="00AD6980">
            <w:pPr>
              <w:pStyle w:val="TableParagraph"/>
              <w:rPr>
                <w:sz w:val="20"/>
              </w:rPr>
            </w:pPr>
            <w:r>
              <w:rPr>
                <w:spacing w:val="-2"/>
                <w:sz w:val="20"/>
              </w:rPr>
              <w:t xml:space="preserve">Performance Sport Manager </w:t>
            </w:r>
          </w:p>
        </w:tc>
      </w:tr>
      <w:tr w:rsidR="007C4EC4" w14:paraId="03817F3D" w14:textId="77777777">
        <w:trPr>
          <w:trHeight w:val="484"/>
        </w:trPr>
        <w:tc>
          <w:tcPr>
            <w:tcW w:w="2840" w:type="dxa"/>
          </w:tcPr>
          <w:p w14:paraId="2B74A1ED" w14:textId="77777777" w:rsidR="007C4EC4" w:rsidRDefault="00EE04AA">
            <w:pPr>
              <w:pStyle w:val="TableParagraph"/>
              <w:spacing w:before="1"/>
              <w:rPr>
                <w:b/>
                <w:sz w:val="20"/>
              </w:rPr>
            </w:pPr>
            <w:r>
              <w:rPr>
                <w:b/>
                <w:sz w:val="20"/>
              </w:rPr>
              <w:t>Job</w:t>
            </w:r>
            <w:r>
              <w:rPr>
                <w:b/>
                <w:spacing w:val="-4"/>
                <w:sz w:val="20"/>
              </w:rPr>
              <w:t xml:space="preserve"> </w:t>
            </w:r>
            <w:r>
              <w:rPr>
                <w:b/>
                <w:sz w:val="20"/>
              </w:rPr>
              <w:t>Family</w:t>
            </w:r>
            <w:r>
              <w:rPr>
                <w:b/>
                <w:spacing w:val="-5"/>
                <w:sz w:val="20"/>
              </w:rPr>
              <w:t xml:space="preserve"> </w:t>
            </w:r>
            <w:r>
              <w:rPr>
                <w:b/>
                <w:sz w:val="20"/>
              </w:rPr>
              <w:t>&amp;</w:t>
            </w:r>
            <w:r>
              <w:rPr>
                <w:b/>
                <w:spacing w:val="-2"/>
                <w:sz w:val="20"/>
              </w:rPr>
              <w:t xml:space="preserve"> </w:t>
            </w:r>
            <w:r>
              <w:rPr>
                <w:b/>
                <w:sz w:val="20"/>
              </w:rPr>
              <w:t>Job</w:t>
            </w:r>
            <w:r>
              <w:rPr>
                <w:b/>
                <w:spacing w:val="-4"/>
                <w:sz w:val="20"/>
              </w:rPr>
              <w:t xml:space="preserve"> Level</w:t>
            </w:r>
          </w:p>
        </w:tc>
        <w:tc>
          <w:tcPr>
            <w:tcW w:w="3145" w:type="dxa"/>
          </w:tcPr>
          <w:p w14:paraId="3474DC5D" w14:textId="77777777" w:rsidR="007C4EC4" w:rsidRDefault="00EE04AA">
            <w:pPr>
              <w:pStyle w:val="TableParagraph"/>
              <w:spacing w:before="121"/>
              <w:rPr>
                <w:sz w:val="20"/>
              </w:rPr>
            </w:pPr>
            <w:r>
              <w:rPr>
                <w:sz w:val="20"/>
              </w:rPr>
              <w:t>Sport</w:t>
            </w:r>
            <w:r>
              <w:rPr>
                <w:spacing w:val="-6"/>
                <w:sz w:val="20"/>
              </w:rPr>
              <w:t xml:space="preserve"> </w:t>
            </w:r>
            <w:r>
              <w:rPr>
                <w:spacing w:val="-2"/>
                <w:sz w:val="20"/>
              </w:rPr>
              <w:t>Delivery</w:t>
            </w:r>
          </w:p>
        </w:tc>
        <w:tc>
          <w:tcPr>
            <w:tcW w:w="4230" w:type="dxa"/>
          </w:tcPr>
          <w:p w14:paraId="02369868" w14:textId="64693853" w:rsidR="007C4EC4" w:rsidRDefault="00EE04AA">
            <w:pPr>
              <w:pStyle w:val="TableParagraph"/>
              <w:ind w:left="106"/>
              <w:rPr>
                <w:sz w:val="20"/>
              </w:rPr>
            </w:pPr>
            <w:r>
              <w:rPr>
                <w:sz w:val="20"/>
              </w:rPr>
              <w:t>Level</w:t>
            </w:r>
            <w:r>
              <w:rPr>
                <w:spacing w:val="-6"/>
                <w:sz w:val="20"/>
              </w:rPr>
              <w:t xml:space="preserve"> </w:t>
            </w:r>
            <w:r>
              <w:rPr>
                <w:spacing w:val="-10"/>
                <w:sz w:val="20"/>
              </w:rPr>
              <w:t>3</w:t>
            </w:r>
          </w:p>
        </w:tc>
      </w:tr>
      <w:tr w:rsidR="007C4EC4" w14:paraId="607BF8BC" w14:textId="77777777">
        <w:trPr>
          <w:trHeight w:val="484"/>
        </w:trPr>
        <w:tc>
          <w:tcPr>
            <w:tcW w:w="2840" w:type="dxa"/>
          </w:tcPr>
          <w:p w14:paraId="19FAF625" w14:textId="77777777" w:rsidR="007C4EC4" w:rsidRDefault="00EE04AA">
            <w:pPr>
              <w:pStyle w:val="TableParagraph"/>
              <w:spacing w:before="1"/>
              <w:rPr>
                <w:b/>
                <w:sz w:val="20"/>
              </w:rPr>
            </w:pPr>
            <w:r>
              <w:rPr>
                <w:b/>
                <w:spacing w:val="-2"/>
                <w:sz w:val="20"/>
              </w:rPr>
              <w:t>Responsible</w:t>
            </w:r>
            <w:r>
              <w:rPr>
                <w:b/>
                <w:spacing w:val="8"/>
                <w:sz w:val="20"/>
              </w:rPr>
              <w:t xml:space="preserve"> </w:t>
            </w:r>
            <w:r>
              <w:rPr>
                <w:b/>
                <w:spacing w:val="-5"/>
                <w:sz w:val="20"/>
              </w:rPr>
              <w:t>to:</w:t>
            </w:r>
          </w:p>
        </w:tc>
        <w:tc>
          <w:tcPr>
            <w:tcW w:w="7375" w:type="dxa"/>
            <w:gridSpan w:val="2"/>
          </w:tcPr>
          <w:p w14:paraId="4BC1AFA4" w14:textId="5C995C70" w:rsidR="007C4EC4" w:rsidRDefault="00E209CB">
            <w:pPr>
              <w:pStyle w:val="TableParagraph"/>
              <w:rPr>
                <w:sz w:val="20"/>
              </w:rPr>
            </w:pPr>
            <w:r>
              <w:rPr>
                <w:spacing w:val="-2"/>
                <w:sz w:val="20"/>
              </w:rPr>
              <w:t xml:space="preserve">Student Sport &amp; Performance Manager </w:t>
            </w:r>
            <w:r w:rsidR="00B44E35">
              <w:rPr>
                <w:spacing w:val="-2"/>
                <w:sz w:val="20"/>
              </w:rPr>
              <w:t xml:space="preserve"> </w:t>
            </w:r>
          </w:p>
        </w:tc>
      </w:tr>
      <w:tr w:rsidR="007C4EC4" w14:paraId="1A32EDDB" w14:textId="77777777">
        <w:trPr>
          <w:trHeight w:val="606"/>
        </w:trPr>
        <w:tc>
          <w:tcPr>
            <w:tcW w:w="2840" w:type="dxa"/>
          </w:tcPr>
          <w:p w14:paraId="0F0237D7" w14:textId="77777777" w:rsidR="007C4EC4" w:rsidRDefault="00EE04AA">
            <w:pPr>
              <w:pStyle w:val="TableParagraph"/>
              <w:spacing w:before="63"/>
              <w:rPr>
                <w:b/>
                <w:sz w:val="20"/>
              </w:rPr>
            </w:pPr>
            <w:r>
              <w:rPr>
                <w:b/>
                <w:spacing w:val="-2"/>
                <w:sz w:val="20"/>
              </w:rPr>
              <w:t>Responsible</w:t>
            </w:r>
            <w:r>
              <w:rPr>
                <w:b/>
                <w:spacing w:val="8"/>
                <w:sz w:val="20"/>
              </w:rPr>
              <w:t xml:space="preserve"> </w:t>
            </w:r>
            <w:r>
              <w:rPr>
                <w:b/>
                <w:spacing w:val="-4"/>
                <w:sz w:val="20"/>
              </w:rPr>
              <w:t>for:</w:t>
            </w:r>
          </w:p>
        </w:tc>
        <w:tc>
          <w:tcPr>
            <w:tcW w:w="7375" w:type="dxa"/>
            <w:gridSpan w:val="2"/>
          </w:tcPr>
          <w:p w14:paraId="6324EA07" w14:textId="027C1606" w:rsidR="007C4EC4" w:rsidRDefault="008F5E56">
            <w:pPr>
              <w:pStyle w:val="TableParagraph"/>
              <w:rPr>
                <w:sz w:val="20"/>
              </w:rPr>
            </w:pPr>
            <w:r>
              <w:rPr>
                <w:spacing w:val="-2"/>
                <w:sz w:val="20"/>
              </w:rPr>
              <w:t>Performance Sport Coordinator, Head of Rowing, Lead S&amp;C</w:t>
            </w:r>
            <w:r w:rsidR="00122D9E">
              <w:rPr>
                <w:spacing w:val="-2"/>
                <w:sz w:val="20"/>
              </w:rPr>
              <w:t xml:space="preserve">, Lead Physiotherapist </w:t>
            </w:r>
            <w:r w:rsidR="00C00009">
              <w:rPr>
                <w:spacing w:val="-2"/>
                <w:sz w:val="20"/>
              </w:rPr>
              <w:t xml:space="preserve">and Performance Sport Head Coaches </w:t>
            </w:r>
          </w:p>
        </w:tc>
      </w:tr>
      <w:tr w:rsidR="007C4EC4" w14:paraId="60E41F03" w14:textId="77777777">
        <w:trPr>
          <w:trHeight w:val="4135"/>
        </w:trPr>
        <w:tc>
          <w:tcPr>
            <w:tcW w:w="10215" w:type="dxa"/>
            <w:gridSpan w:val="3"/>
          </w:tcPr>
          <w:p w14:paraId="4EA1074C" w14:textId="1F0CE641" w:rsidR="00096CF8" w:rsidRDefault="00EE04AA" w:rsidP="000B2068">
            <w:pPr>
              <w:pStyle w:val="TableParagraph"/>
              <w:spacing w:before="1"/>
              <w:rPr>
                <w:b/>
                <w:spacing w:val="-2"/>
                <w:sz w:val="20"/>
                <w:u w:val="single"/>
              </w:rPr>
            </w:pPr>
            <w:r>
              <w:rPr>
                <w:b/>
                <w:sz w:val="20"/>
                <w:u w:val="single"/>
              </w:rPr>
              <w:t>Job</w:t>
            </w:r>
            <w:r>
              <w:rPr>
                <w:b/>
                <w:spacing w:val="-6"/>
                <w:sz w:val="20"/>
                <w:u w:val="single"/>
              </w:rPr>
              <w:t xml:space="preserve"> </w:t>
            </w:r>
            <w:r>
              <w:rPr>
                <w:b/>
                <w:sz w:val="20"/>
                <w:u w:val="single"/>
              </w:rPr>
              <w:t>Purpose</w:t>
            </w:r>
            <w:r>
              <w:rPr>
                <w:b/>
                <w:spacing w:val="-6"/>
                <w:sz w:val="20"/>
                <w:u w:val="single"/>
              </w:rPr>
              <w:t xml:space="preserve"> </w:t>
            </w:r>
            <w:r>
              <w:rPr>
                <w:b/>
                <w:spacing w:val="-2"/>
                <w:sz w:val="20"/>
                <w:u w:val="single"/>
              </w:rPr>
              <w:t>Statement</w:t>
            </w:r>
          </w:p>
          <w:p w14:paraId="4BEE18DC" w14:textId="77777777" w:rsidR="000B2068" w:rsidRDefault="000B2068" w:rsidP="000B2068">
            <w:pPr>
              <w:pStyle w:val="TableParagraph"/>
              <w:spacing w:before="1"/>
              <w:rPr>
                <w:b/>
                <w:spacing w:val="-2"/>
                <w:sz w:val="20"/>
                <w:u w:val="single"/>
              </w:rPr>
            </w:pPr>
          </w:p>
          <w:p w14:paraId="63CA52FD" w14:textId="65A8B7B2" w:rsidR="00096CF8" w:rsidRPr="007E59EF" w:rsidRDefault="00096CF8" w:rsidP="000B2068">
            <w:pPr>
              <w:pStyle w:val="TableParagraph"/>
              <w:spacing w:before="1"/>
              <w:ind w:left="0"/>
              <w:rPr>
                <w:bCs/>
                <w:spacing w:val="-2"/>
                <w:sz w:val="20"/>
                <w:lang w:val="en-GB"/>
              </w:rPr>
            </w:pPr>
            <w:r w:rsidRPr="00096CF8">
              <w:rPr>
                <w:bCs/>
                <w:spacing w:val="-2"/>
                <w:sz w:val="20"/>
                <w:lang w:val="en-GB"/>
              </w:rPr>
              <w:t xml:space="preserve">The postholder has specific responsibility for managing the administration and development of the University’s Performance Sport Programme. This is all in close collaboration with relevant University departments, sports NGB’s and </w:t>
            </w:r>
            <w:r w:rsidR="002432DB">
              <w:rPr>
                <w:bCs/>
                <w:spacing w:val="-2"/>
                <w:sz w:val="20"/>
                <w:lang w:val="en-GB"/>
              </w:rPr>
              <w:t>professional</w:t>
            </w:r>
            <w:r w:rsidRPr="00096CF8">
              <w:rPr>
                <w:bCs/>
                <w:spacing w:val="-2"/>
                <w:sz w:val="20"/>
                <w:lang w:val="en-GB"/>
              </w:rPr>
              <w:t xml:space="preserve"> </w:t>
            </w:r>
            <w:r w:rsidR="002432DB">
              <w:rPr>
                <w:bCs/>
                <w:spacing w:val="-2"/>
                <w:sz w:val="20"/>
                <w:lang w:val="en-GB"/>
              </w:rPr>
              <w:t>club partnerships</w:t>
            </w:r>
            <w:r w:rsidRPr="00096CF8">
              <w:rPr>
                <w:bCs/>
                <w:spacing w:val="-2"/>
                <w:sz w:val="20"/>
                <w:lang w:val="en-GB"/>
              </w:rPr>
              <w:t>. This is further supported</w:t>
            </w:r>
            <w:r w:rsidR="00316A43">
              <w:rPr>
                <w:bCs/>
                <w:spacing w:val="-2"/>
                <w:sz w:val="20"/>
                <w:lang w:val="en-GB"/>
              </w:rPr>
              <w:t xml:space="preserve"> by </w:t>
            </w:r>
            <w:r w:rsidR="00F44AF7">
              <w:rPr>
                <w:bCs/>
                <w:spacing w:val="-2"/>
                <w:sz w:val="20"/>
                <w:lang w:val="en-GB"/>
              </w:rPr>
              <w:t xml:space="preserve">our </w:t>
            </w:r>
            <w:r w:rsidR="00316A43">
              <w:rPr>
                <w:bCs/>
                <w:spacing w:val="-2"/>
                <w:sz w:val="20"/>
                <w:lang w:val="en-GB"/>
              </w:rPr>
              <w:t xml:space="preserve">Surrey Sports Park </w:t>
            </w:r>
            <w:r w:rsidR="001B75A5">
              <w:rPr>
                <w:bCs/>
                <w:spacing w:val="-2"/>
                <w:sz w:val="20"/>
                <w:lang w:val="en-GB"/>
              </w:rPr>
              <w:t xml:space="preserve">2028 </w:t>
            </w:r>
            <w:r w:rsidR="00F44AF7">
              <w:rPr>
                <w:bCs/>
                <w:spacing w:val="-2"/>
                <w:sz w:val="20"/>
                <w:lang w:val="en-GB"/>
              </w:rPr>
              <w:t>strategy</w:t>
            </w:r>
            <w:r w:rsidR="00E93BDD">
              <w:rPr>
                <w:bCs/>
                <w:spacing w:val="-2"/>
                <w:sz w:val="20"/>
                <w:lang w:val="en-GB"/>
              </w:rPr>
              <w:t xml:space="preserve"> </w:t>
            </w:r>
            <w:r w:rsidR="00C96874">
              <w:rPr>
                <w:bCs/>
                <w:spacing w:val="-2"/>
                <w:sz w:val="20"/>
                <w:lang w:val="en-GB"/>
              </w:rPr>
              <w:t>and our</w:t>
            </w:r>
            <w:r w:rsidR="00A02740">
              <w:rPr>
                <w:bCs/>
                <w:spacing w:val="-2"/>
                <w:sz w:val="20"/>
                <w:lang w:val="en-GB"/>
              </w:rPr>
              <w:t xml:space="preserve"> University of Surrey 2041 Vision</w:t>
            </w:r>
            <w:r w:rsidR="007E59EF">
              <w:rPr>
                <w:bCs/>
                <w:spacing w:val="-2"/>
                <w:sz w:val="20"/>
                <w:lang w:val="en-GB"/>
              </w:rPr>
              <w:t xml:space="preserve">. Key responsibilities of the role include: </w:t>
            </w:r>
            <w:r w:rsidR="00F44AF7">
              <w:rPr>
                <w:bCs/>
                <w:spacing w:val="-2"/>
                <w:sz w:val="20"/>
                <w:lang w:val="en-GB"/>
              </w:rPr>
              <w:t xml:space="preserve"> </w:t>
            </w:r>
            <w:r w:rsidR="002432DB">
              <w:rPr>
                <w:bCs/>
                <w:spacing w:val="-2"/>
                <w:sz w:val="20"/>
                <w:lang w:val="en-GB"/>
              </w:rPr>
              <w:t xml:space="preserve"> </w:t>
            </w:r>
            <w:r w:rsidR="009A3053">
              <w:rPr>
                <w:bCs/>
                <w:spacing w:val="-2"/>
                <w:sz w:val="20"/>
                <w:lang w:val="en-GB"/>
              </w:rPr>
              <w:t xml:space="preserve"> </w:t>
            </w:r>
          </w:p>
          <w:p w14:paraId="0D09071D" w14:textId="6D510BC7" w:rsidR="00587525" w:rsidRDefault="00587525" w:rsidP="00587525">
            <w:pPr>
              <w:pStyle w:val="TableParagraph"/>
              <w:numPr>
                <w:ilvl w:val="0"/>
                <w:numId w:val="4"/>
              </w:numPr>
              <w:rPr>
                <w:spacing w:val="-2"/>
                <w:sz w:val="20"/>
                <w:lang w:val="en-GB"/>
              </w:rPr>
            </w:pPr>
            <w:r w:rsidRPr="00587525">
              <w:rPr>
                <w:b/>
                <w:bCs/>
                <w:spacing w:val="-2"/>
                <w:sz w:val="20"/>
                <w:lang w:val="en-GB"/>
              </w:rPr>
              <w:t>Role Overview</w:t>
            </w:r>
            <w:r w:rsidRPr="00587525">
              <w:rPr>
                <w:spacing w:val="-2"/>
                <w:sz w:val="20"/>
                <w:lang w:val="en-GB"/>
              </w:rPr>
              <w:t>: The Performance Sport Manager is responsible for overseeing the University’s Performance Sport Programme, with focus on administration, development, and high-performance management.</w:t>
            </w:r>
            <w:r w:rsidR="00761D8B">
              <w:rPr>
                <w:spacing w:val="-2"/>
                <w:sz w:val="20"/>
                <w:lang w:val="en-GB"/>
              </w:rPr>
              <w:t xml:space="preserve"> </w:t>
            </w:r>
            <w:r w:rsidR="00761D8B" w:rsidRPr="001100CC">
              <w:rPr>
                <w:sz w:val="20"/>
                <w:szCs w:val="20"/>
              </w:rPr>
              <w:t xml:space="preserve">The </w:t>
            </w:r>
            <w:r w:rsidR="00761D8B">
              <w:rPr>
                <w:sz w:val="20"/>
                <w:szCs w:val="20"/>
              </w:rPr>
              <w:t>post holder</w:t>
            </w:r>
            <w:r w:rsidR="00761D8B" w:rsidRPr="001100CC">
              <w:rPr>
                <w:sz w:val="20"/>
                <w:szCs w:val="20"/>
              </w:rPr>
              <w:t xml:space="preserve"> will have a comprehensive understanding of the high performance environment, including coaching, sports science &amp; medicine, talent development; and high level organisational and planning skills, including the ability to produce strategies and business plans.</w:t>
            </w:r>
          </w:p>
          <w:p w14:paraId="1AC416DC" w14:textId="26747296" w:rsidR="00587525" w:rsidRDefault="00E209CB" w:rsidP="00587525">
            <w:pPr>
              <w:pStyle w:val="TableParagraph"/>
              <w:numPr>
                <w:ilvl w:val="0"/>
                <w:numId w:val="4"/>
              </w:numPr>
              <w:rPr>
                <w:spacing w:val="-2"/>
                <w:sz w:val="20"/>
                <w:lang w:val="en-GB"/>
              </w:rPr>
            </w:pPr>
            <w:r>
              <w:rPr>
                <w:b/>
                <w:bCs/>
                <w:spacing w:val="-2"/>
                <w:sz w:val="20"/>
                <w:lang w:val="en-GB"/>
              </w:rPr>
              <w:t xml:space="preserve">Staff </w:t>
            </w:r>
            <w:r w:rsidR="00587525" w:rsidRPr="00587525">
              <w:rPr>
                <w:b/>
                <w:bCs/>
                <w:spacing w:val="-2"/>
                <w:sz w:val="20"/>
                <w:lang w:val="en-GB"/>
              </w:rPr>
              <w:t>Responsibilities</w:t>
            </w:r>
            <w:r w:rsidR="00587525" w:rsidRPr="00587525">
              <w:rPr>
                <w:spacing w:val="-2"/>
                <w:sz w:val="20"/>
                <w:lang w:val="en-GB"/>
              </w:rPr>
              <w:t>: Leading and managing Head Coaches, the Performance Support Team, and Performance Sport Coordinator.</w:t>
            </w:r>
          </w:p>
          <w:p w14:paraId="207649E2" w14:textId="77777777" w:rsidR="00587525" w:rsidRDefault="00587525" w:rsidP="00587525">
            <w:pPr>
              <w:pStyle w:val="TableParagraph"/>
              <w:numPr>
                <w:ilvl w:val="0"/>
                <w:numId w:val="4"/>
              </w:numPr>
              <w:rPr>
                <w:spacing w:val="-2"/>
                <w:sz w:val="20"/>
                <w:lang w:val="en-GB"/>
              </w:rPr>
            </w:pPr>
            <w:r w:rsidRPr="00587525">
              <w:rPr>
                <w:b/>
                <w:bCs/>
                <w:spacing w:val="-2"/>
                <w:sz w:val="20"/>
                <w:lang w:val="en-GB"/>
              </w:rPr>
              <w:t>Strategic Planning</w:t>
            </w:r>
            <w:r w:rsidRPr="00587525">
              <w:rPr>
                <w:spacing w:val="-2"/>
                <w:sz w:val="20"/>
                <w:lang w:val="en-GB"/>
              </w:rPr>
              <w:t>: Developing and executing performance sport-specific strategy plans, setting long-term goals, and ensuring alignment with the university’s overall strategy.</w:t>
            </w:r>
          </w:p>
          <w:p w14:paraId="254E04EA" w14:textId="0AE3466C" w:rsidR="00587525" w:rsidRDefault="00587525" w:rsidP="00587525">
            <w:pPr>
              <w:pStyle w:val="TableParagraph"/>
              <w:numPr>
                <w:ilvl w:val="0"/>
                <w:numId w:val="4"/>
              </w:numPr>
              <w:rPr>
                <w:spacing w:val="-2"/>
                <w:sz w:val="20"/>
                <w:lang w:val="en-GB"/>
              </w:rPr>
            </w:pPr>
            <w:r w:rsidRPr="00587525">
              <w:rPr>
                <w:b/>
                <w:bCs/>
                <w:spacing w:val="-2"/>
                <w:sz w:val="20"/>
                <w:lang w:val="en-GB"/>
              </w:rPr>
              <w:t>Talent Strategy</w:t>
            </w:r>
            <w:r w:rsidRPr="00587525">
              <w:rPr>
                <w:spacing w:val="-2"/>
                <w:sz w:val="20"/>
                <w:lang w:val="en-GB"/>
              </w:rPr>
              <w:t>: Shaping recruitment, development, and exit strategies to attract athletes capable of competing at high levels.</w:t>
            </w:r>
            <w:r w:rsidR="00753DE5">
              <w:rPr>
                <w:spacing w:val="-2"/>
                <w:sz w:val="20"/>
                <w:lang w:val="en-GB"/>
              </w:rPr>
              <w:t xml:space="preserve"> </w:t>
            </w:r>
          </w:p>
          <w:p w14:paraId="6C0A29D8" w14:textId="1A822D9D" w:rsidR="00587525" w:rsidRDefault="00587525" w:rsidP="00587525">
            <w:pPr>
              <w:pStyle w:val="TableParagraph"/>
              <w:numPr>
                <w:ilvl w:val="0"/>
                <w:numId w:val="4"/>
              </w:numPr>
              <w:rPr>
                <w:spacing w:val="-2"/>
                <w:sz w:val="20"/>
                <w:lang w:val="en-GB"/>
              </w:rPr>
            </w:pPr>
            <w:r w:rsidRPr="00587525">
              <w:rPr>
                <w:b/>
                <w:bCs/>
                <w:spacing w:val="-2"/>
                <w:sz w:val="20"/>
                <w:lang w:val="en-GB"/>
              </w:rPr>
              <w:t>Dual Career and Scholarships</w:t>
            </w:r>
            <w:r w:rsidRPr="00587525">
              <w:rPr>
                <w:spacing w:val="-2"/>
                <w:sz w:val="20"/>
                <w:lang w:val="en-GB"/>
              </w:rPr>
              <w:t>: Managing the Dual Career Programme, Scholarship Programme, performance squads, and Talented Athlete Scholarship Scheme (TASS), supporting student-</w:t>
            </w:r>
            <w:r w:rsidR="00D858E6">
              <w:rPr>
                <w:spacing w:val="-2"/>
                <w:sz w:val="20"/>
                <w:lang w:val="en-GB"/>
              </w:rPr>
              <w:t xml:space="preserve">athletes, </w:t>
            </w:r>
            <w:r w:rsidR="00D858E6">
              <w:rPr>
                <w:sz w:val="20"/>
              </w:rPr>
              <w:t>to</w:t>
            </w:r>
            <w:r w:rsidR="00D858E6">
              <w:rPr>
                <w:spacing w:val="-2"/>
                <w:sz w:val="20"/>
              </w:rPr>
              <w:t xml:space="preserve"> </w:t>
            </w:r>
            <w:r w:rsidR="00D858E6">
              <w:rPr>
                <w:sz w:val="20"/>
              </w:rPr>
              <w:t>achieve</w:t>
            </w:r>
            <w:r w:rsidR="00D858E6">
              <w:rPr>
                <w:spacing w:val="-3"/>
                <w:sz w:val="20"/>
              </w:rPr>
              <w:t xml:space="preserve"> </w:t>
            </w:r>
            <w:r w:rsidR="00D858E6">
              <w:rPr>
                <w:sz w:val="20"/>
              </w:rPr>
              <w:t xml:space="preserve">both academically and athletically. </w:t>
            </w:r>
            <w:r w:rsidR="00D858E6">
              <w:rPr>
                <w:spacing w:val="-1"/>
                <w:sz w:val="20"/>
              </w:rPr>
              <w:t xml:space="preserve">The role will ensure high quality provision of welfare, careers and lifestyle support for athletes is offered. </w:t>
            </w:r>
            <w:r w:rsidR="00D858E6">
              <w:rPr>
                <w:sz w:val="20"/>
              </w:rPr>
              <w:t xml:space="preserve"> </w:t>
            </w:r>
          </w:p>
          <w:p w14:paraId="20709C92" w14:textId="7F617EF5" w:rsidR="00587525" w:rsidRDefault="00587525" w:rsidP="00587525">
            <w:pPr>
              <w:pStyle w:val="TableParagraph"/>
              <w:numPr>
                <w:ilvl w:val="0"/>
                <w:numId w:val="4"/>
              </w:numPr>
              <w:rPr>
                <w:spacing w:val="-2"/>
                <w:sz w:val="20"/>
                <w:lang w:val="en-GB"/>
              </w:rPr>
            </w:pPr>
            <w:r w:rsidRPr="00587525">
              <w:rPr>
                <w:b/>
                <w:bCs/>
                <w:spacing w:val="-2"/>
                <w:sz w:val="20"/>
                <w:lang w:val="en-GB"/>
              </w:rPr>
              <w:t>Performance Management</w:t>
            </w:r>
            <w:r w:rsidRPr="00587525">
              <w:rPr>
                <w:spacing w:val="-2"/>
                <w:sz w:val="20"/>
                <w:lang w:val="en-GB"/>
              </w:rPr>
              <w:t xml:space="preserve">: </w:t>
            </w:r>
            <w:r w:rsidR="003455C0">
              <w:rPr>
                <w:spacing w:val="-1"/>
                <w:sz w:val="20"/>
              </w:rPr>
              <w:t>Implement</w:t>
            </w:r>
            <w:r w:rsidR="003455C0" w:rsidRPr="00B90C74">
              <w:rPr>
                <w:spacing w:val="-1"/>
                <w:sz w:val="20"/>
              </w:rPr>
              <w:t xml:space="preserve"> an agreed programme of performance management which continually monitors and reviews standards and performance</w:t>
            </w:r>
            <w:r w:rsidRPr="00587525">
              <w:rPr>
                <w:spacing w:val="-2"/>
                <w:sz w:val="20"/>
                <w:lang w:val="en-GB"/>
              </w:rPr>
              <w:t xml:space="preserve">, including </w:t>
            </w:r>
            <w:proofErr w:type="spellStart"/>
            <w:r w:rsidRPr="00587525">
              <w:rPr>
                <w:spacing w:val="-2"/>
                <w:sz w:val="20"/>
                <w:lang w:val="en-GB"/>
              </w:rPr>
              <w:t>CPD</w:t>
            </w:r>
            <w:proofErr w:type="spellEnd"/>
            <w:r w:rsidRPr="00587525">
              <w:rPr>
                <w:spacing w:val="-2"/>
                <w:sz w:val="20"/>
                <w:lang w:val="en-GB"/>
              </w:rPr>
              <w:t xml:space="preserve"> for coaches and staff, and ensuring integration of support services (sports science, medical, conditioning).</w:t>
            </w:r>
          </w:p>
          <w:p w14:paraId="731599D8" w14:textId="77777777" w:rsidR="00DD2A67" w:rsidRDefault="00587525" w:rsidP="00DD2A67">
            <w:pPr>
              <w:pStyle w:val="TableParagraph"/>
              <w:numPr>
                <w:ilvl w:val="0"/>
                <w:numId w:val="4"/>
              </w:numPr>
              <w:rPr>
                <w:spacing w:val="-2"/>
                <w:sz w:val="20"/>
                <w:lang w:val="en-GB"/>
              </w:rPr>
            </w:pPr>
            <w:r w:rsidRPr="00587525">
              <w:rPr>
                <w:b/>
                <w:bCs/>
                <w:spacing w:val="-2"/>
                <w:sz w:val="20"/>
                <w:lang w:val="en-GB"/>
              </w:rPr>
              <w:t>External Partnerships</w:t>
            </w:r>
            <w:r w:rsidRPr="00587525">
              <w:rPr>
                <w:spacing w:val="-2"/>
                <w:sz w:val="20"/>
                <w:lang w:val="en-GB"/>
              </w:rPr>
              <w:t>: Leading relationships with external professional sporting partners (e.g., Harlequins Rugby Club, Guildford City Swim Club</w:t>
            </w:r>
            <w:r w:rsidR="00A5785E">
              <w:rPr>
                <w:spacing w:val="-2"/>
                <w:sz w:val="20"/>
                <w:lang w:val="en-GB"/>
              </w:rPr>
              <w:t xml:space="preserve">, </w:t>
            </w:r>
            <w:r w:rsidR="005969FE">
              <w:rPr>
                <w:spacing w:val="-2"/>
                <w:sz w:val="20"/>
                <w:lang w:val="en-GB"/>
              </w:rPr>
              <w:t>Surrey 89ers Basketball</w:t>
            </w:r>
            <w:r w:rsidRPr="00587525">
              <w:rPr>
                <w:spacing w:val="-2"/>
                <w:sz w:val="20"/>
                <w:lang w:val="en-GB"/>
              </w:rPr>
              <w:t>), reviewing funding models, roles, and pathway opportunities</w:t>
            </w:r>
            <w:r w:rsidR="005969FE">
              <w:rPr>
                <w:spacing w:val="-2"/>
                <w:sz w:val="20"/>
                <w:lang w:val="en-GB"/>
              </w:rPr>
              <w:t xml:space="preserve"> for outstanding performers</w:t>
            </w:r>
            <w:r w:rsidRPr="00587525">
              <w:rPr>
                <w:spacing w:val="-2"/>
                <w:sz w:val="20"/>
                <w:lang w:val="en-GB"/>
              </w:rPr>
              <w:t>.</w:t>
            </w:r>
          </w:p>
          <w:p w14:paraId="63EF39A7" w14:textId="7F04B80C" w:rsidR="000D78AC" w:rsidRPr="00DD2A67" w:rsidRDefault="00587525" w:rsidP="00DD2A67">
            <w:pPr>
              <w:pStyle w:val="TableParagraph"/>
              <w:numPr>
                <w:ilvl w:val="0"/>
                <w:numId w:val="4"/>
              </w:numPr>
              <w:rPr>
                <w:spacing w:val="-2"/>
                <w:sz w:val="20"/>
                <w:lang w:val="en-GB"/>
              </w:rPr>
            </w:pPr>
            <w:r w:rsidRPr="00DD2A67">
              <w:rPr>
                <w:b/>
                <w:bCs/>
                <w:spacing w:val="-2"/>
                <w:sz w:val="20"/>
                <w:lang w:val="en-GB"/>
              </w:rPr>
              <w:t>Budget Management</w:t>
            </w:r>
            <w:r w:rsidRPr="00DD2A67">
              <w:rPr>
                <w:spacing w:val="-2"/>
                <w:sz w:val="20"/>
                <w:lang w:val="en-GB"/>
              </w:rPr>
              <w:t xml:space="preserve">: Managing the financial budget for the performance programme, identifying new revenue streams, </w:t>
            </w:r>
            <w:r w:rsidR="00DD2A67" w:rsidRPr="00DD2A67">
              <w:rPr>
                <w:sz w:val="20"/>
                <w:szCs w:val="20"/>
              </w:rPr>
              <w:t xml:space="preserve">and ensuring budgets are managed effectively and within agreed parameters. </w:t>
            </w:r>
          </w:p>
          <w:p w14:paraId="5080DEA4" w14:textId="2FEF5CA8" w:rsidR="007C4EC4" w:rsidRDefault="007C4EC4" w:rsidP="00D120D3">
            <w:pPr>
              <w:pStyle w:val="TableParagraph"/>
              <w:spacing w:before="0"/>
              <w:ind w:left="0" w:right="127"/>
              <w:rPr>
                <w:sz w:val="20"/>
              </w:rPr>
            </w:pPr>
          </w:p>
          <w:p w14:paraId="76B6E109" w14:textId="5282ACC0" w:rsidR="00DD4669" w:rsidRPr="00DD2A67" w:rsidRDefault="00DD2A67" w:rsidP="00DD2A67">
            <w:pPr>
              <w:pStyle w:val="TableParagraph"/>
              <w:spacing w:before="0"/>
              <w:ind w:left="0"/>
              <w:rPr>
                <w:spacing w:val="-2"/>
                <w:sz w:val="20"/>
              </w:rPr>
            </w:pPr>
            <w:r>
              <w:rPr>
                <w:sz w:val="20"/>
              </w:rPr>
              <w:t>The</w:t>
            </w:r>
            <w:r>
              <w:rPr>
                <w:spacing w:val="-6"/>
                <w:sz w:val="20"/>
              </w:rPr>
              <w:t xml:space="preserve"> </w:t>
            </w:r>
            <w:r>
              <w:rPr>
                <w:sz w:val="20"/>
              </w:rPr>
              <w:t>post</w:t>
            </w:r>
            <w:r>
              <w:rPr>
                <w:spacing w:val="-5"/>
                <w:sz w:val="20"/>
              </w:rPr>
              <w:t xml:space="preserve"> </w:t>
            </w:r>
            <w:r>
              <w:rPr>
                <w:sz w:val="20"/>
              </w:rPr>
              <w:t>holder</w:t>
            </w:r>
            <w:r>
              <w:rPr>
                <w:spacing w:val="-4"/>
                <w:sz w:val="20"/>
              </w:rPr>
              <w:t xml:space="preserve"> </w:t>
            </w:r>
            <w:r>
              <w:rPr>
                <w:sz w:val="20"/>
              </w:rPr>
              <w:t>will</w:t>
            </w:r>
            <w:r>
              <w:rPr>
                <w:spacing w:val="-6"/>
                <w:sz w:val="20"/>
              </w:rPr>
              <w:t xml:space="preserve"> </w:t>
            </w:r>
            <w:r>
              <w:rPr>
                <w:sz w:val="20"/>
              </w:rPr>
              <w:t>actively</w:t>
            </w:r>
            <w:r>
              <w:rPr>
                <w:spacing w:val="-4"/>
                <w:sz w:val="20"/>
              </w:rPr>
              <w:t xml:space="preserve"> </w:t>
            </w:r>
            <w:r>
              <w:rPr>
                <w:sz w:val="20"/>
              </w:rPr>
              <w:t>contribute</w:t>
            </w:r>
            <w:r>
              <w:rPr>
                <w:spacing w:val="-6"/>
                <w:sz w:val="20"/>
              </w:rPr>
              <w:t xml:space="preserve"> </w:t>
            </w:r>
            <w:r>
              <w:rPr>
                <w:sz w:val="20"/>
              </w:rPr>
              <w:t>to</w:t>
            </w:r>
            <w:r>
              <w:rPr>
                <w:spacing w:val="-5"/>
                <w:sz w:val="20"/>
              </w:rPr>
              <w:t xml:space="preserve"> </w:t>
            </w:r>
            <w:r>
              <w:rPr>
                <w:sz w:val="20"/>
              </w:rPr>
              <w:t>the</w:t>
            </w:r>
            <w:r>
              <w:rPr>
                <w:spacing w:val="-5"/>
                <w:sz w:val="20"/>
              </w:rPr>
              <w:t xml:space="preserve"> </w:t>
            </w:r>
            <w:r>
              <w:rPr>
                <w:sz w:val="20"/>
              </w:rPr>
              <w:t>success</w:t>
            </w:r>
            <w:r>
              <w:rPr>
                <w:spacing w:val="-5"/>
                <w:sz w:val="20"/>
              </w:rPr>
              <w:t xml:space="preserve"> </w:t>
            </w:r>
            <w:r>
              <w:rPr>
                <w:sz w:val="20"/>
              </w:rPr>
              <w:t>of</w:t>
            </w:r>
            <w:r>
              <w:rPr>
                <w:spacing w:val="-6"/>
                <w:sz w:val="20"/>
              </w:rPr>
              <w:t xml:space="preserve"> </w:t>
            </w:r>
            <w:r>
              <w:rPr>
                <w:sz w:val="20"/>
              </w:rPr>
              <w:t>Team</w:t>
            </w:r>
            <w:r>
              <w:rPr>
                <w:spacing w:val="-6"/>
                <w:sz w:val="20"/>
              </w:rPr>
              <w:t xml:space="preserve"> </w:t>
            </w:r>
            <w:r>
              <w:rPr>
                <w:sz w:val="20"/>
              </w:rPr>
              <w:t>Surrey</w:t>
            </w:r>
            <w:r>
              <w:rPr>
                <w:spacing w:val="-4"/>
                <w:sz w:val="20"/>
              </w:rPr>
              <w:t xml:space="preserve"> </w:t>
            </w:r>
            <w:r>
              <w:rPr>
                <w:sz w:val="20"/>
              </w:rPr>
              <w:t>and</w:t>
            </w:r>
            <w:r>
              <w:rPr>
                <w:spacing w:val="-5"/>
                <w:sz w:val="20"/>
              </w:rPr>
              <w:t xml:space="preserve"> </w:t>
            </w:r>
            <w:r>
              <w:rPr>
                <w:sz w:val="20"/>
              </w:rPr>
              <w:t>improving</w:t>
            </w:r>
            <w:r>
              <w:rPr>
                <w:spacing w:val="-6"/>
                <w:sz w:val="20"/>
              </w:rPr>
              <w:t xml:space="preserve"> </w:t>
            </w:r>
            <w:r>
              <w:rPr>
                <w:sz w:val="20"/>
              </w:rPr>
              <w:t>the</w:t>
            </w:r>
            <w:r>
              <w:rPr>
                <w:spacing w:val="-5"/>
                <w:sz w:val="20"/>
              </w:rPr>
              <w:t xml:space="preserve"> </w:t>
            </w:r>
            <w:r>
              <w:rPr>
                <w:sz w:val="20"/>
              </w:rPr>
              <w:t>experience</w:t>
            </w:r>
            <w:r>
              <w:rPr>
                <w:spacing w:val="-6"/>
                <w:sz w:val="20"/>
              </w:rPr>
              <w:t xml:space="preserve"> </w:t>
            </w:r>
            <w:r>
              <w:rPr>
                <w:sz w:val="20"/>
              </w:rPr>
              <w:t>of</w:t>
            </w:r>
            <w:r>
              <w:rPr>
                <w:spacing w:val="-6"/>
                <w:sz w:val="20"/>
              </w:rPr>
              <w:t xml:space="preserve"> </w:t>
            </w:r>
            <w:r>
              <w:rPr>
                <w:sz w:val="20"/>
              </w:rPr>
              <w:t>Surrey</w:t>
            </w:r>
            <w:r>
              <w:rPr>
                <w:spacing w:val="-5"/>
                <w:sz w:val="20"/>
              </w:rPr>
              <w:t xml:space="preserve"> </w:t>
            </w:r>
            <w:r>
              <w:rPr>
                <w:spacing w:val="-2"/>
                <w:sz w:val="20"/>
              </w:rPr>
              <w:t xml:space="preserve">students. </w:t>
            </w:r>
          </w:p>
        </w:tc>
      </w:tr>
      <w:tr w:rsidR="007C4EC4" w14:paraId="03B552CF" w14:textId="77777777">
        <w:trPr>
          <w:trHeight w:val="6576"/>
        </w:trPr>
        <w:tc>
          <w:tcPr>
            <w:tcW w:w="10215" w:type="dxa"/>
            <w:gridSpan w:val="3"/>
          </w:tcPr>
          <w:p w14:paraId="2A86B159" w14:textId="77777777" w:rsidR="007C4EC4" w:rsidRDefault="00EE04AA">
            <w:pPr>
              <w:pStyle w:val="TableParagraph"/>
              <w:spacing w:before="1"/>
              <w:rPr>
                <w:b/>
                <w:sz w:val="20"/>
              </w:rPr>
            </w:pPr>
            <w:r>
              <w:rPr>
                <w:b/>
                <w:sz w:val="20"/>
                <w:u w:val="single"/>
              </w:rPr>
              <w:lastRenderedPageBreak/>
              <w:t>Problem</w:t>
            </w:r>
            <w:r>
              <w:rPr>
                <w:b/>
                <w:spacing w:val="-7"/>
                <w:sz w:val="20"/>
                <w:u w:val="single"/>
              </w:rPr>
              <w:t xml:space="preserve"> </w:t>
            </w:r>
            <w:r>
              <w:rPr>
                <w:b/>
                <w:sz w:val="20"/>
                <w:u w:val="single"/>
              </w:rPr>
              <w:t>Solving,</w:t>
            </w:r>
            <w:r>
              <w:rPr>
                <w:b/>
                <w:spacing w:val="-8"/>
                <w:sz w:val="20"/>
                <w:u w:val="single"/>
              </w:rPr>
              <w:t xml:space="preserve"> </w:t>
            </w:r>
            <w:r>
              <w:rPr>
                <w:b/>
                <w:sz w:val="20"/>
                <w:u w:val="single"/>
              </w:rPr>
              <w:t>Accountability</w:t>
            </w:r>
            <w:r>
              <w:rPr>
                <w:b/>
                <w:spacing w:val="-8"/>
                <w:sz w:val="20"/>
                <w:u w:val="single"/>
              </w:rPr>
              <w:t xml:space="preserve"> </w:t>
            </w:r>
            <w:r>
              <w:rPr>
                <w:b/>
                <w:sz w:val="20"/>
                <w:u w:val="single"/>
              </w:rPr>
              <w:t>and</w:t>
            </w:r>
            <w:r>
              <w:rPr>
                <w:b/>
                <w:spacing w:val="-6"/>
                <w:sz w:val="20"/>
                <w:u w:val="single"/>
              </w:rPr>
              <w:t xml:space="preserve"> </w:t>
            </w:r>
            <w:r>
              <w:rPr>
                <w:b/>
                <w:sz w:val="20"/>
                <w:u w:val="single"/>
              </w:rPr>
              <w:t>Dimensions</w:t>
            </w:r>
            <w:r>
              <w:rPr>
                <w:b/>
                <w:spacing w:val="-7"/>
                <w:sz w:val="20"/>
                <w:u w:val="single"/>
              </w:rPr>
              <w:t xml:space="preserve"> </w:t>
            </w:r>
            <w:r>
              <w:rPr>
                <w:b/>
                <w:sz w:val="20"/>
                <w:u w:val="single"/>
              </w:rPr>
              <w:t>of</w:t>
            </w:r>
            <w:r>
              <w:rPr>
                <w:b/>
                <w:spacing w:val="-7"/>
                <w:sz w:val="20"/>
                <w:u w:val="single"/>
              </w:rPr>
              <w:t xml:space="preserve"> </w:t>
            </w:r>
            <w:r>
              <w:rPr>
                <w:b/>
                <w:sz w:val="20"/>
                <w:u w:val="single"/>
              </w:rPr>
              <w:t>the</w:t>
            </w:r>
            <w:r>
              <w:rPr>
                <w:b/>
                <w:spacing w:val="-6"/>
                <w:sz w:val="20"/>
                <w:u w:val="single"/>
              </w:rPr>
              <w:t xml:space="preserve"> </w:t>
            </w:r>
            <w:r>
              <w:rPr>
                <w:b/>
                <w:spacing w:val="-4"/>
                <w:sz w:val="20"/>
                <w:u w:val="single"/>
              </w:rPr>
              <w:t>role</w:t>
            </w:r>
          </w:p>
          <w:p w14:paraId="0C4E7575" w14:textId="77777777" w:rsidR="007C4EC4" w:rsidRDefault="00EE04AA">
            <w:pPr>
              <w:pStyle w:val="TableParagraph"/>
              <w:spacing w:before="1"/>
              <w:ind w:right="127"/>
              <w:rPr>
                <w:sz w:val="20"/>
              </w:rPr>
            </w:pPr>
            <w:r>
              <w:rPr>
                <w:sz w:val="20"/>
              </w:rPr>
              <w:t xml:space="preserve">The post holder must operate in a proactive manner, organising and </w:t>
            </w:r>
            <w:proofErr w:type="spellStart"/>
            <w:r>
              <w:rPr>
                <w:sz w:val="20"/>
              </w:rPr>
              <w:t>prioritising</w:t>
            </w:r>
            <w:proofErr w:type="spellEnd"/>
            <w:r>
              <w:rPr>
                <w:sz w:val="20"/>
              </w:rPr>
              <w:t xml:space="preserve"> their work within the guidelines set by their</w:t>
            </w:r>
            <w:r>
              <w:rPr>
                <w:spacing w:val="-3"/>
                <w:sz w:val="20"/>
              </w:rPr>
              <w:t xml:space="preserve"> </w:t>
            </w:r>
            <w:r>
              <w:rPr>
                <w:sz w:val="20"/>
              </w:rPr>
              <w:t>line</w:t>
            </w:r>
            <w:r>
              <w:rPr>
                <w:spacing w:val="-3"/>
                <w:sz w:val="20"/>
              </w:rPr>
              <w:t xml:space="preserve"> </w:t>
            </w:r>
            <w:r>
              <w:rPr>
                <w:sz w:val="20"/>
              </w:rPr>
              <w:t>manager</w:t>
            </w:r>
            <w:r>
              <w:rPr>
                <w:spacing w:val="-3"/>
                <w:sz w:val="20"/>
              </w:rPr>
              <w:t xml:space="preserve"> </w:t>
            </w:r>
            <w:r>
              <w:rPr>
                <w:sz w:val="20"/>
              </w:rPr>
              <w:t>and</w:t>
            </w:r>
            <w:r>
              <w:rPr>
                <w:spacing w:val="-2"/>
                <w:sz w:val="20"/>
              </w:rPr>
              <w:t xml:space="preserve"> </w:t>
            </w:r>
            <w:r>
              <w:rPr>
                <w:sz w:val="20"/>
              </w:rPr>
              <w:t>within the</w:t>
            </w:r>
            <w:r>
              <w:rPr>
                <w:spacing w:val="-3"/>
                <w:sz w:val="20"/>
              </w:rPr>
              <w:t xml:space="preserve"> </w:t>
            </w:r>
            <w:r>
              <w:rPr>
                <w:sz w:val="20"/>
              </w:rPr>
              <w:t>internally</w:t>
            </w:r>
            <w:r>
              <w:rPr>
                <w:spacing w:val="-2"/>
                <w:sz w:val="20"/>
              </w:rPr>
              <w:t xml:space="preserve"> </w:t>
            </w:r>
            <w:r>
              <w:rPr>
                <w:sz w:val="20"/>
              </w:rPr>
              <w:t>set</w:t>
            </w:r>
            <w:r>
              <w:rPr>
                <w:spacing w:val="-2"/>
                <w:sz w:val="20"/>
              </w:rPr>
              <w:t xml:space="preserve"> </w:t>
            </w:r>
            <w:r>
              <w:rPr>
                <w:sz w:val="20"/>
              </w:rPr>
              <w:t>protocols</w:t>
            </w:r>
            <w:r>
              <w:rPr>
                <w:spacing w:val="-2"/>
                <w:sz w:val="20"/>
              </w:rPr>
              <w:t xml:space="preserve"> </w:t>
            </w:r>
            <w:r>
              <w:rPr>
                <w:sz w:val="20"/>
              </w:rPr>
              <w:t>of</w:t>
            </w:r>
            <w:r>
              <w:rPr>
                <w:spacing w:val="-5"/>
                <w:sz w:val="20"/>
              </w:rPr>
              <w:t xml:space="preserve"> </w:t>
            </w:r>
            <w:r>
              <w:rPr>
                <w:sz w:val="20"/>
              </w:rPr>
              <w:t>the</w:t>
            </w:r>
            <w:r>
              <w:rPr>
                <w:spacing w:val="-3"/>
                <w:sz w:val="20"/>
              </w:rPr>
              <w:t xml:space="preserve"> </w:t>
            </w:r>
            <w:r>
              <w:rPr>
                <w:sz w:val="20"/>
              </w:rPr>
              <w:t>department.</w:t>
            </w:r>
            <w:r>
              <w:rPr>
                <w:spacing w:val="-2"/>
                <w:sz w:val="20"/>
              </w:rPr>
              <w:t xml:space="preserve"> </w:t>
            </w:r>
            <w:r>
              <w:rPr>
                <w:sz w:val="20"/>
              </w:rPr>
              <w:t>The</w:t>
            </w:r>
            <w:r>
              <w:rPr>
                <w:spacing w:val="-3"/>
                <w:sz w:val="20"/>
              </w:rPr>
              <w:t xml:space="preserve"> </w:t>
            </w:r>
            <w:r>
              <w:rPr>
                <w:sz w:val="20"/>
              </w:rPr>
              <w:t>post</w:t>
            </w:r>
            <w:r>
              <w:rPr>
                <w:spacing w:val="-2"/>
                <w:sz w:val="20"/>
              </w:rPr>
              <w:t xml:space="preserve"> </w:t>
            </w:r>
            <w:r>
              <w:rPr>
                <w:sz w:val="20"/>
              </w:rPr>
              <w:t>holder</w:t>
            </w:r>
            <w:r>
              <w:rPr>
                <w:spacing w:val="-2"/>
                <w:sz w:val="20"/>
              </w:rPr>
              <w:t xml:space="preserve"> </w:t>
            </w:r>
            <w:r>
              <w:rPr>
                <w:sz w:val="20"/>
              </w:rPr>
              <w:t>has</w:t>
            </w:r>
            <w:r>
              <w:rPr>
                <w:spacing w:val="-1"/>
                <w:sz w:val="20"/>
              </w:rPr>
              <w:t xml:space="preserve"> </w:t>
            </w:r>
            <w:r>
              <w:rPr>
                <w:sz w:val="20"/>
              </w:rPr>
              <w:t>the</w:t>
            </w:r>
            <w:r>
              <w:rPr>
                <w:spacing w:val="-3"/>
                <w:sz w:val="20"/>
              </w:rPr>
              <w:t xml:space="preserve"> </w:t>
            </w:r>
            <w:r>
              <w:rPr>
                <w:sz w:val="20"/>
              </w:rPr>
              <w:t>latitude</w:t>
            </w:r>
            <w:r>
              <w:rPr>
                <w:spacing w:val="-3"/>
                <w:sz w:val="20"/>
              </w:rPr>
              <w:t xml:space="preserve"> </w:t>
            </w:r>
            <w:r>
              <w:rPr>
                <w:sz w:val="20"/>
              </w:rPr>
              <w:t>to set</w:t>
            </w:r>
            <w:r>
              <w:rPr>
                <w:spacing w:val="-2"/>
                <w:sz w:val="20"/>
              </w:rPr>
              <w:t xml:space="preserve"> </w:t>
            </w:r>
            <w:r>
              <w:rPr>
                <w:sz w:val="20"/>
              </w:rPr>
              <w:t>their own agenda within these parameters and will organise and prioritise their own work to ensure that key deadlines and objectives are met, with supervisory approval. The post holder is expected to contribute to the shape and direction of Team Surrey, to ensure that it supports the Surrey Sports Park (SSP) vision.</w:t>
            </w:r>
          </w:p>
          <w:p w14:paraId="38FCBFFA" w14:textId="77777777" w:rsidR="007C4EC4" w:rsidRDefault="007C4EC4">
            <w:pPr>
              <w:pStyle w:val="TableParagraph"/>
              <w:spacing w:before="8"/>
              <w:ind w:left="0"/>
              <w:rPr>
                <w:rFonts w:ascii="Times New Roman"/>
                <w:sz w:val="20"/>
              </w:rPr>
            </w:pPr>
          </w:p>
          <w:p w14:paraId="535DB5AE" w14:textId="3A780E2B" w:rsidR="007C4EC4" w:rsidRDefault="00EE04AA">
            <w:pPr>
              <w:pStyle w:val="TableParagraph"/>
              <w:spacing w:before="0"/>
              <w:ind w:right="96"/>
              <w:jc w:val="both"/>
              <w:rPr>
                <w:sz w:val="20"/>
              </w:rPr>
            </w:pPr>
            <w:r>
              <w:rPr>
                <w:sz w:val="20"/>
              </w:rPr>
              <w:t>The post holder is expected to provide advice and solutions to routine day-to-day problems within the specialist area in which they are familiar.</w:t>
            </w:r>
            <w:r>
              <w:rPr>
                <w:spacing w:val="-1"/>
                <w:sz w:val="20"/>
              </w:rPr>
              <w:t xml:space="preserve"> </w:t>
            </w:r>
            <w:r>
              <w:rPr>
                <w:sz w:val="20"/>
              </w:rPr>
              <w:t>When</w:t>
            </w:r>
            <w:r>
              <w:rPr>
                <w:spacing w:val="-1"/>
                <w:sz w:val="20"/>
              </w:rPr>
              <w:t xml:space="preserve"> </w:t>
            </w:r>
            <w:r>
              <w:rPr>
                <w:sz w:val="20"/>
              </w:rPr>
              <w:t>faced with</w:t>
            </w:r>
            <w:r>
              <w:rPr>
                <w:spacing w:val="-2"/>
                <w:sz w:val="20"/>
              </w:rPr>
              <w:t xml:space="preserve"> </w:t>
            </w:r>
            <w:r>
              <w:rPr>
                <w:sz w:val="20"/>
              </w:rPr>
              <w:t>issues,</w:t>
            </w:r>
            <w:r>
              <w:rPr>
                <w:spacing w:val="-2"/>
                <w:sz w:val="20"/>
              </w:rPr>
              <w:t xml:space="preserve"> </w:t>
            </w:r>
            <w:r>
              <w:rPr>
                <w:sz w:val="20"/>
              </w:rPr>
              <w:t>the</w:t>
            </w:r>
            <w:r>
              <w:rPr>
                <w:spacing w:val="-3"/>
                <w:sz w:val="20"/>
              </w:rPr>
              <w:t xml:space="preserve"> </w:t>
            </w:r>
            <w:r>
              <w:rPr>
                <w:sz w:val="20"/>
              </w:rPr>
              <w:t>post</w:t>
            </w:r>
            <w:r>
              <w:rPr>
                <w:spacing w:val="-2"/>
                <w:sz w:val="20"/>
              </w:rPr>
              <w:t xml:space="preserve"> </w:t>
            </w:r>
            <w:r>
              <w:rPr>
                <w:sz w:val="20"/>
              </w:rPr>
              <w:t>holder</w:t>
            </w:r>
            <w:r>
              <w:rPr>
                <w:spacing w:val="-2"/>
                <w:sz w:val="20"/>
              </w:rPr>
              <w:t xml:space="preserve"> </w:t>
            </w:r>
            <w:r>
              <w:rPr>
                <w:sz w:val="20"/>
              </w:rPr>
              <w:t>is</w:t>
            </w:r>
            <w:r>
              <w:rPr>
                <w:spacing w:val="-2"/>
                <w:sz w:val="20"/>
              </w:rPr>
              <w:t xml:space="preserve"> </w:t>
            </w:r>
            <w:r>
              <w:rPr>
                <w:sz w:val="20"/>
              </w:rPr>
              <w:t>required</w:t>
            </w:r>
            <w:r>
              <w:rPr>
                <w:spacing w:val="-2"/>
                <w:sz w:val="20"/>
              </w:rPr>
              <w:t xml:space="preserve"> </w:t>
            </w:r>
            <w:r>
              <w:rPr>
                <w:sz w:val="20"/>
              </w:rPr>
              <w:t>to identify</w:t>
            </w:r>
            <w:r>
              <w:rPr>
                <w:spacing w:val="-2"/>
                <w:sz w:val="20"/>
              </w:rPr>
              <w:t xml:space="preserve"> </w:t>
            </w:r>
            <w:r>
              <w:rPr>
                <w:sz w:val="20"/>
              </w:rPr>
              <w:t>the</w:t>
            </w:r>
            <w:r>
              <w:rPr>
                <w:spacing w:val="-3"/>
                <w:sz w:val="20"/>
              </w:rPr>
              <w:t xml:space="preserve"> </w:t>
            </w:r>
            <w:r>
              <w:rPr>
                <w:sz w:val="20"/>
              </w:rPr>
              <w:t>nature</w:t>
            </w:r>
            <w:r>
              <w:rPr>
                <w:spacing w:val="-3"/>
                <w:sz w:val="20"/>
              </w:rPr>
              <w:t xml:space="preserve"> </w:t>
            </w:r>
            <w:r>
              <w:rPr>
                <w:sz w:val="20"/>
              </w:rPr>
              <w:t>of</w:t>
            </w:r>
            <w:r>
              <w:rPr>
                <w:spacing w:val="-4"/>
                <w:sz w:val="20"/>
              </w:rPr>
              <w:t xml:space="preserve"> </w:t>
            </w:r>
            <w:r>
              <w:rPr>
                <w:sz w:val="20"/>
              </w:rPr>
              <w:t>the</w:t>
            </w:r>
            <w:r>
              <w:rPr>
                <w:spacing w:val="-1"/>
                <w:sz w:val="20"/>
              </w:rPr>
              <w:t xml:space="preserve"> </w:t>
            </w:r>
            <w:r>
              <w:rPr>
                <w:sz w:val="20"/>
              </w:rPr>
              <w:t>problem or</w:t>
            </w:r>
            <w:r>
              <w:rPr>
                <w:spacing w:val="-2"/>
                <w:sz w:val="20"/>
              </w:rPr>
              <w:t xml:space="preserve"> </w:t>
            </w:r>
            <w:r>
              <w:rPr>
                <w:sz w:val="20"/>
              </w:rPr>
              <w:t>issue</w:t>
            </w:r>
            <w:r>
              <w:rPr>
                <w:spacing w:val="-3"/>
                <w:sz w:val="20"/>
              </w:rPr>
              <w:t xml:space="preserve"> </w:t>
            </w:r>
            <w:r>
              <w:rPr>
                <w:sz w:val="20"/>
              </w:rPr>
              <w:t>through</w:t>
            </w:r>
            <w:r>
              <w:rPr>
                <w:spacing w:val="-2"/>
                <w:sz w:val="20"/>
              </w:rPr>
              <w:t xml:space="preserve"> </w:t>
            </w:r>
            <w:r>
              <w:rPr>
                <w:sz w:val="20"/>
              </w:rPr>
              <w:t>analysis and to apply their judgement and initiative in order to find an appropriate resolution.</w:t>
            </w:r>
            <w:r>
              <w:rPr>
                <w:spacing w:val="40"/>
                <w:sz w:val="20"/>
              </w:rPr>
              <w:t xml:space="preserve"> </w:t>
            </w:r>
            <w:r>
              <w:rPr>
                <w:sz w:val="20"/>
              </w:rPr>
              <w:t>Where the post holder faces issues/problems which are of a more complex nature and fall outside of the scope of the post holder’s experience, guidance may be sought from their line manager.</w:t>
            </w:r>
            <w:r>
              <w:rPr>
                <w:spacing w:val="40"/>
                <w:sz w:val="20"/>
              </w:rPr>
              <w:t xml:space="preserve"> </w:t>
            </w:r>
            <w:r>
              <w:rPr>
                <w:sz w:val="20"/>
              </w:rPr>
              <w:t>The post holder is required to develop an understanding of the strategy and priorities of the Sports Park in order to contribute to decisions on how to develop sport activities in support of this.</w:t>
            </w:r>
          </w:p>
          <w:p w14:paraId="4D0FC893" w14:textId="77777777" w:rsidR="007C4EC4" w:rsidRDefault="007C4EC4">
            <w:pPr>
              <w:pStyle w:val="TableParagraph"/>
              <w:spacing w:before="11"/>
              <w:ind w:left="0"/>
              <w:rPr>
                <w:rFonts w:ascii="Times New Roman"/>
                <w:sz w:val="20"/>
              </w:rPr>
            </w:pPr>
          </w:p>
          <w:p w14:paraId="718E8C9C" w14:textId="77777777" w:rsidR="007C4EC4" w:rsidRDefault="00EE04AA">
            <w:pPr>
              <w:pStyle w:val="TableParagraph"/>
              <w:spacing w:before="0"/>
              <w:ind w:right="97"/>
              <w:jc w:val="both"/>
              <w:rPr>
                <w:sz w:val="20"/>
              </w:rPr>
            </w:pPr>
            <w:r>
              <w:rPr>
                <w:sz w:val="20"/>
              </w:rPr>
              <w:t>As the post holder is involved in the delivery of initiatives and events in order to attract and retain student athletes, they will frequently be required to take a creative approach to their work to ensure sufficient marketing and social media opportunities for planned activities.</w:t>
            </w:r>
            <w:r>
              <w:rPr>
                <w:spacing w:val="40"/>
                <w:sz w:val="20"/>
              </w:rPr>
              <w:t xml:space="preserve"> </w:t>
            </w:r>
            <w:r>
              <w:rPr>
                <w:sz w:val="20"/>
              </w:rPr>
              <w:t>The post holder must be able to confidently liaise with key stakeholders across the university, SSP and potentially other sporting organisations and National Governing Bodies (</w:t>
            </w:r>
            <w:proofErr w:type="spellStart"/>
            <w:r>
              <w:rPr>
                <w:sz w:val="20"/>
              </w:rPr>
              <w:t>NGB’s</w:t>
            </w:r>
            <w:proofErr w:type="spellEnd"/>
            <w:r>
              <w:rPr>
                <w:sz w:val="20"/>
              </w:rPr>
              <w:t>)</w:t>
            </w:r>
          </w:p>
          <w:p w14:paraId="04B53B61" w14:textId="77777777" w:rsidR="007C4EC4" w:rsidRDefault="007C4EC4">
            <w:pPr>
              <w:pStyle w:val="TableParagraph"/>
              <w:spacing w:before="10"/>
              <w:ind w:left="0"/>
              <w:rPr>
                <w:rFonts w:ascii="Times New Roman"/>
                <w:sz w:val="20"/>
              </w:rPr>
            </w:pPr>
          </w:p>
          <w:p w14:paraId="37B3B1B6" w14:textId="642B9DBE" w:rsidR="007C4EC4" w:rsidRDefault="00EE04AA">
            <w:pPr>
              <w:pStyle w:val="TableParagraph"/>
              <w:spacing w:before="1"/>
              <w:ind w:right="96"/>
              <w:jc w:val="both"/>
              <w:rPr>
                <w:sz w:val="20"/>
              </w:rPr>
            </w:pPr>
            <w:r>
              <w:rPr>
                <w:sz w:val="20"/>
              </w:rPr>
              <w:t xml:space="preserve">The post holder is expected to suggest improvements to current working methods or systems and to advise the </w:t>
            </w:r>
            <w:r w:rsidR="003623C1">
              <w:rPr>
                <w:sz w:val="20"/>
              </w:rPr>
              <w:t>Student Sport Manager</w:t>
            </w:r>
            <w:r w:rsidR="00DF4D15">
              <w:rPr>
                <w:sz w:val="20"/>
              </w:rPr>
              <w:t xml:space="preserve"> </w:t>
            </w:r>
            <w:r>
              <w:rPr>
                <w:sz w:val="20"/>
              </w:rPr>
              <w:t>where there are specific issues which need to be addressed.</w:t>
            </w:r>
            <w:r>
              <w:rPr>
                <w:spacing w:val="16"/>
                <w:sz w:val="20"/>
              </w:rPr>
              <w:t xml:space="preserve"> </w:t>
            </w:r>
            <w:r>
              <w:rPr>
                <w:sz w:val="20"/>
              </w:rPr>
              <w:t>They are expected</w:t>
            </w:r>
            <w:r>
              <w:rPr>
                <w:spacing w:val="40"/>
                <w:sz w:val="20"/>
              </w:rPr>
              <w:t xml:space="preserve"> </w:t>
            </w:r>
            <w:r>
              <w:rPr>
                <w:sz w:val="20"/>
              </w:rPr>
              <w:t>to take a pro-active</w:t>
            </w:r>
            <w:r>
              <w:rPr>
                <w:spacing w:val="-1"/>
                <w:sz w:val="20"/>
              </w:rPr>
              <w:t xml:space="preserve"> </w:t>
            </w:r>
            <w:r>
              <w:rPr>
                <w:sz w:val="20"/>
              </w:rPr>
              <w:t>approach</w:t>
            </w:r>
            <w:r>
              <w:rPr>
                <w:spacing w:val="-2"/>
                <w:sz w:val="20"/>
              </w:rPr>
              <w:t xml:space="preserve"> </w:t>
            </w:r>
            <w:r>
              <w:rPr>
                <w:sz w:val="20"/>
              </w:rPr>
              <w:t>to identifying ways to address</w:t>
            </w:r>
            <w:r>
              <w:rPr>
                <w:spacing w:val="-1"/>
                <w:sz w:val="20"/>
              </w:rPr>
              <w:t xml:space="preserve"> </w:t>
            </w:r>
            <w:r>
              <w:rPr>
                <w:sz w:val="20"/>
              </w:rPr>
              <w:t>these</w:t>
            </w:r>
            <w:r>
              <w:rPr>
                <w:spacing w:val="-1"/>
                <w:sz w:val="20"/>
              </w:rPr>
              <w:t xml:space="preserve"> </w:t>
            </w:r>
            <w:r>
              <w:rPr>
                <w:sz w:val="20"/>
              </w:rPr>
              <w:t>and to</w:t>
            </w:r>
            <w:r>
              <w:rPr>
                <w:spacing w:val="-1"/>
                <w:sz w:val="20"/>
              </w:rPr>
              <w:t xml:space="preserve"> </w:t>
            </w:r>
            <w:r>
              <w:rPr>
                <w:sz w:val="20"/>
              </w:rPr>
              <w:t>implement them</w:t>
            </w:r>
            <w:r>
              <w:rPr>
                <w:spacing w:val="-1"/>
                <w:sz w:val="20"/>
              </w:rPr>
              <w:t xml:space="preserve"> </w:t>
            </w:r>
            <w:r>
              <w:rPr>
                <w:sz w:val="20"/>
              </w:rPr>
              <w:t>under the</w:t>
            </w:r>
            <w:r>
              <w:rPr>
                <w:spacing w:val="-1"/>
                <w:sz w:val="20"/>
              </w:rPr>
              <w:t xml:space="preserve"> </w:t>
            </w:r>
            <w:r>
              <w:rPr>
                <w:sz w:val="20"/>
              </w:rPr>
              <w:t>guidance</w:t>
            </w:r>
            <w:r>
              <w:rPr>
                <w:spacing w:val="-1"/>
                <w:sz w:val="20"/>
              </w:rPr>
              <w:t xml:space="preserve"> </w:t>
            </w:r>
            <w:r>
              <w:rPr>
                <w:sz w:val="20"/>
              </w:rPr>
              <w:t>of</w:t>
            </w:r>
            <w:r>
              <w:rPr>
                <w:spacing w:val="-1"/>
                <w:sz w:val="20"/>
              </w:rPr>
              <w:t xml:space="preserve"> </w:t>
            </w:r>
            <w:r>
              <w:rPr>
                <w:sz w:val="20"/>
              </w:rPr>
              <w:t>their line manager, where appropriate. Whilst directly reporting to the</w:t>
            </w:r>
            <w:r w:rsidR="00D269FF">
              <w:rPr>
                <w:sz w:val="20"/>
              </w:rPr>
              <w:t xml:space="preserve"> </w:t>
            </w:r>
            <w:r w:rsidR="003623C1">
              <w:rPr>
                <w:sz w:val="20"/>
              </w:rPr>
              <w:t>Student Sport Manager</w:t>
            </w:r>
            <w:r>
              <w:rPr>
                <w:sz w:val="20"/>
              </w:rPr>
              <w:t>, the post holder will work closely with other colleagues, including those at the Students’ Union and with the various club coaches.</w:t>
            </w:r>
          </w:p>
        </w:tc>
      </w:tr>
      <w:tr w:rsidR="007C4EC4" w14:paraId="2E233A04" w14:textId="77777777">
        <w:trPr>
          <w:trHeight w:val="1463"/>
        </w:trPr>
        <w:tc>
          <w:tcPr>
            <w:tcW w:w="10215" w:type="dxa"/>
            <w:gridSpan w:val="3"/>
          </w:tcPr>
          <w:p w14:paraId="5E3691CF" w14:textId="77777777" w:rsidR="007C4EC4" w:rsidRDefault="00EE04AA">
            <w:pPr>
              <w:pStyle w:val="TableParagraph"/>
              <w:spacing w:before="1" w:line="243" w:lineRule="exact"/>
              <w:jc w:val="both"/>
              <w:rPr>
                <w:b/>
                <w:sz w:val="20"/>
              </w:rPr>
            </w:pPr>
            <w:r>
              <w:rPr>
                <w:b/>
                <w:sz w:val="20"/>
                <w:u w:val="single"/>
              </w:rPr>
              <w:t>Background</w:t>
            </w:r>
            <w:r>
              <w:rPr>
                <w:b/>
                <w:spacing w:val="-9"/>
                <w:sz w:val="20"/>
                <w:u w:val="single"/>
              </w:rPr>
              <w:t xml:space="preserve"> </w:t>
            </w:r>
            <w:r>
              <w:rPr>
                <w:b/>
                <w:spacing w:val="-2"/>
                <w:sz w:val="20"/>
                <w:u w:val="single"/>
              </w:rPr>
              <w:t>Information/Relationships</w:t>
            </w:r>
          </w:p>
          <w:p w14:paraId="6E849E65" w14:textId="77777777" w:rsidR="007C4EC4" w:rsidRDefault="00EE04AA">
            <w:pPr>
              <w:pStyle w:val="TableParagraph"/>
              <w:spacing w:before="0"/>
              <w:ind w:right="96"/>
              <w:jc w:val="both"/>
              <w:rPr>
                <w:sz w:val="20"/>
              </w:rPr>
            </w:pPr>
            <w:r>
              <w:rPr>
                <w:sz w:val="20"/>
              </w:rPr>
              <w:t>Surrey Sports Park is at the heart of sport and physical activity in Surrey, and our mission is to deliver the best possible sport, health and wellbeing experience to our University of Surrey students and to the wider SSP community. We provide strategic added value to the University by delivering an outstanding student experience through social and competitive sport</w:t>
            </w:r>
            <w:r>
              <w:rPr>
                <w:spacing w:val="10"/>
                <w:sz w:val="20"/>
              </w:rPr>
              <w:t xml:space="preserve"> </w:t>
            </w:r>
            <w:r>
              <w:rPr>
                <w:sz w:val="20"/>
              </w:rPr>
              <w:t>and</w:t>
            </w:r>
            <w:r>
              <w:rPr>
                <w:spacing w:val="11"/>
                <w:sz w:val="20"/>
              </w:rPr>
              <w:t xml:space="preserve"> </w:t>
            </w:r>
            <w:r>
              <w:rPr>
                <w:sz w:val="20"/>
              </w:rPr>
              <w:t>providing</w:t>
            </w:r>
            <w:r>
              <w:rPr>
                <w:spacing w:val="10"/>
                <w:sz w:val="20"/>
              </w:rPr>
              <w:t xml:space="preserve"> </w:t>
            </w:r>
            <w:r>
              <w:rPr>
                <w:sz w:val="20"/>
              </w:rPr>
              <w:t>an</w:t>
            </w:r>
            <w:r>
              <w:rPr>
                <w:spacing w:val="10"/>
                <w:sz w:val="20"/>
              </w:rPr>
              <w:t xml:space="preserve"> </w:t>
            </w:r>
            <w:r>
              <w:rPr>
                <w:sz w:val="20"/>
              </w:rPr>
              <w:t>excellent</w:t>
            </w:r>
            <w:r>
              <w:rPr>
                <w:spacing w:val="11"/>
                <w:sz w:val="20"/>
              </w:rPr>
              <w:t xml:space="preserve"> </w:t>
            </w:r>
            <w:r>
              <w:rPr>
                <w:sz w:val="20"/>
              </w:rPr>
              <w:t>environment</w:t>
            </w:r>
            <w:r>
              <w:rPr>
                <w:spacing w:val="11"/>
                <w:sz w:val="20"/>
              </w:rPr>
              <w:t xml:space="preserve"> </w:t>
            </w:r>
            <w:r>
              <w:rPr>
                <w:sz w:val="20"/>
              </w:rPr>
              <w:t>for</w:t>
            </w:r>
            <w:r>
              <w:rPr>
                <w:spacing w:val="11"/>
                <w:sz w:val="20"/>
              </w:rPr>
              <w:t xml:space="preserve"> </w:t>
            </w:r>
            <w:r>
              <w:rPr>
                <w:sz w:val="20"/>
              </w:rPr>
              <w:t>wellness</w:t>
            </w:r>
            <w:r>
              <w:rPr>
                <w:spacing w:val="13"/>
                <w:sz w:val="20"/>
              </w:rPr>
              <w:t xml:space="preserve"> </w:t>
            </w:r>
            <w:r>
              <w:rPr>
                <w:sz w:val="20"/>
              </w:rPr>
              <w:t>and</w:t>
            </w:r>
            <w:r>
              <w:rPr>
                <w:spacing w:val="11"/>
                <w:sz w:val="20"/>
              </w:rPr>
              <w:t xml:space="preserve"> </w:t>
            </w:r>
            <w:r>
              <w:rPr>
                <w:sz w:val="20"/>
              </w:rPr>
              <w:t>fitness</w:t>
            </w:r>
            <w:r>
              <w:rPr>
                <w:spacing w:val="9"/>
                <w:sz w:val="20"/>
              </w:rPr>
              <w:t xml:space="preserve"> </w:t>
            </w:r>
            <w:r>
              <w:rPr>
                <w:sz w:val="20"/>
              </w:rPr>
              <w:t>for</w:t>
            </w:r>
            <w:r>
              <w:rPr>
                <w:spacing w:val="11"/>
                <w:sz w:val="20"/>
              </w:rPr>
              <w:t xml:space="preserve"> </w:t>
            </w:r>
            <w:r>
              <w:rPr>
                <w:sz w:val="20"/>
              </w:rPr>
              <w:t>Surrey</w:t>
            </w:r>
            <w:r>
              <w:rPr>
                <w:spacing w:val="11"/>
                <w:sz w:val="20"/>
              </w:rPr>
              <w:t xml:space="preserve"> </w:t>
            </w:r>
            <w:r>
              <w:rPr>
                <w:sz w:val="20"/>
              </w:rPr>
              <w:t>staff</w:t>
            </w:r>
            <w:r>
              <w:rPr>
                <w:spacing w:val="14"/>
                <w:sz w:val="20"/>
              </w:rPr>
              <w:t xml:space="preserve"> </w:t>
            </w:r>
            <w:r>
              <w:rPr>
                <w:sz w:val="20"/>
              </w:rPr>
              <w:t>and</w:t>
            </w:r>
            <w:r>
              <w:rPr>
                <w:spacing w:val="10"/>
                <w:sz w:val="20"/>
              </w:rPr>
              <w:t xml:space="preserve"> </w:t>
            </w:r>
            <w:r>
              <w:rPr>
                <w:sz w:val="20"/>
              </w:rPr>
              <w:t>students,</w:t>
            </w:r>
            <w:r>
              <w:rPr>
                <w:spacing w:val="10"/>
                <w:sz w:val="20"/>
              </w:rPr>
              <w:t xml:space="preserve"> </w:t>
            </w:r>
            <w:r>
              <w:rPr>
                <w:sz w:val="20"/>
              </w:rPr>
              <w:t>and</w:t>
            </w:r>
            <w:r>
              <w:rPr>
                <w:spacing w:val="9"/>
                <w:sz w:val="20"/>
              </w:rPr>
              <w:t xml:space="preserve"> </w:t>
            </w:r>
            <w:r>
              <w:rPr>
                <w:sz w:val="20"/>
              </w:rPr>
              <w:t>our</w:t>
            </w:r>
            <w:r>
              <w:rPr>
                <w:spacing w:val="13"/>
                <w:sz w:val="20"/>
              </w:rPr>
              <w:t xml:space="preserve"> </w:t>
            </w:r>
            <w:r>
              <w:rPr>
                <w:spacing w:val="-2"/>
                <w:sz w:val="20"/>
              </w:rPr>
              <w:t>community</w:t>
            </w:r>
          </w:p>
          <w:p w14:paraId="78F17F70" w14:textId="77777777" w:rsidR="00110902" w:rsidRDefault="00EE04AA" w:rsidP="00110902">
            <w:pPr>
              <w:pStyle w:val="TableParagraph"/>
              <w:spacing w:before="1"/>
              <w:rPr>
                <w:sz w:val="20"/>
              </w:rPr>
            </w:pPr>
            <w:r>
              <w:rPr>
                <w:sz w:val="20"/>
              </w:rPr>
              <w:t>impact</w:t>
            </w:r>
            <w:r>
              <w:rPr>
                <w:spacing w:val="11"/>
                <w:sz w:val="20"/>
              </w:rPr>
              <w:t xml:space="preserve"> </w:t>
            </w:r>
            <w:r>
              <w:rPr>
                <w:sz w:val="20"/>
              </w:rPr>
              <w:t>is</w:t>
            </w:r>
            <w:r>
              <w:rPr>
                <w:spacing w:val="12"/>
                <w:sz w:val="20"/>
              </w:rPr>
              <w:t xml:space="preserve"> </w:t>
            </w:r>
            <w:r>
              <w:rPr>
                <w:sz w:val="20"/>
              </w:rPr>
              <w:t>significant</w:t>
            </w:r>
            <w:r>
              <w:rPr>
                <w:spacing w:val="12"/>
                <w:sz w:val="20"/>
              </w:rPr>
              <w:t xml:space="preserve"> </w:t>
            </w:r>
            <w:r>
              <w:rPr>
                <w:sz w:val="20"/>
              </w:rPr>
              <w:t>both</w:t>
            </w:r>
            <w:r>
              <w:rPr>
                <w:spacing w:val="12"/>
                <w:sz w:val="20"/>
              </w:rPr>
              <w:t xml:space="preserve"> </w:t>
            </w:r>
            <w:r>
              <w:rPr>
                <w:sz w:val="20"/>
              </w:rPr>
              <w:t>culturally</w:t>
            </w:r>
            <w:r>
              <w:rPr>
                <w:spacing w:val="12"/>
                <w:sz w:val="20"/>
              </w:rPr>
              <w:t xml:space="preserve"> </w:t>
            </w:r>
            <w:r>
              <w:rPr>
                <w:sz w:val="20"/>
              </w:rPr>
              <w:t>and</w:t>
            </w:r>
            <w:r>
              <w:rPr>
                <w:spacing w:val="12"/>
                <w:sz w:val="20"/>
              </w:rPr>
              <w:t xml:space="preserve"> </w:t>
            </w:r>
            <w:r>
              <w:rPr>
                <w:sz w:val="20"/>
              </w:rPr>
              <w:t>physically.</w:t>
            </w:r>
            <w:r>
              <w:rPr>
                <w:spacing w:val="12"/>
                <w:sz w:val="20"/>
              </w:rPr>
              <w:t xml:space="preserve"> </w:t>
            </w:r>
            <w:r>
              <w:rPr>
                <w:sz w:val="20"/>
              </w:rPr>
              <w:t>The</w:t>
            </w:r>
            <w:r>
              <w:rPr>
                <w:spacing w:val="10"/>
                <w:sz w:val="20"/>
              </w:rPr>
              <w:t xml:space="preserve"> </w:t>
            </w:r>
            <w:r>
              <w:rPr>
                <w:sz w:val="20"/>
              </w:rPr>
              <w:t>team</w:t>
            </w:r>
            <w:r>
              <w:rPr>
                <w:spacing w:val="11"/>
                <w:sz w:val="20"/>
              </w:rPr>
              <w:t xml:space="preserve"> </w:t>
            </w:r>
            <w:r>
              <w:rPr>
                <w:sz w:val="20"/>
              </w:rPr>
              <w:t>is</w:t>
            </w:r>
            <w:r>
              <w:rPr>
                <w:spacing w:val="12"/>
                <w:sz w:val="20"/>
              </w:rPr>
              <w:t xml:space="preserve"> </w:t>
            </w:r>
            <w:r>
              <w:rPr>
                <w:sz w:val="20"/>
              </w:rPr>
              <w:t>passionate</w:t>
            </w:r>
            <w:r>
              <w:rPr>
                <w:spacing w:val="11"/>
                <w:sz w:val="20"/>
              </w:rPr>
              <w:t xml:space="preserve"> </w:t>
            </w:r>
            <w:r>
              <w:rPr>
                <w:sz w:val="20"/>
              </w:rPr>
              <w:t>and</w:t>
            </w:r>
            <w:r>
              <w:rPr>
                <w:spacing w:val="12"/>
                <w:sz w:val="20"/>
              </w:rPr>
              <w:t xml:space="preserve"> </w:t>
            </w:r>
            <w:r>
              <w:rPr>
                <w:sz w:val="20"/>
              </w:rPr>
              <w:t>high</w:t>
            </w:r>
            <w:r>
              <w:rPr>
                <w:spacing w:val="11"/>
                <w:sz w:val="20"/>
              </w:rPr>
              <w:t xml:space="preserve"> </w:t>
            </w:r>
            <w:r>
              <w:rPr>
                <w:sz w:val="20"/>
              </w:rPr>
              <w:t>performing,</w:t>
            </w:r>
            <w:r>
              <w:rPr>
                <w:spacing w:val="12"/>
                <w:sz w:val="20"/>
              </w:rPr>
              <w:t xml:space="preserve"> </w:t>
            </w:r>
            <w:r>
              <w:rPr>
                <w:sz w:val="20"/>
              </w:rPr>
              <w:t>and</w:t>
            </w:r>
            <w:r>
              <w:rPr>
                <w:spacing w:val="12"/>
                <w:sz w:val="20"/>
              </w:rPr>
              <w:t xml:space="preserve"> </w:t>
            </w:r>
            <w:r>
              <w:rPr>
                <w:sz w:val="20"/>
              </w:rPr>
              <w:t>the</w:t>
            </w:r>
            <w:r>
              <w:rPr>
                <w:spacing w:val="11"/>
                <w:sz w:val="20"/>
              </w:rPr>
              <w:t xml:space="preserve"> </w:t>
            </w:r>
            <w:r>
              <w:rPr>
                <w:sz w:val="20"/>
              </w:rPr>
              <w:t>business</w:t>
            </w:r>
            <w:r>
              <w:rPr>
                <w:spacing w:val="12"/>
                <w:sz w:val="20"/>
              </w:rPr>
              <w:t xml:space="preserve"> </w:t>
            </w:r>
            <w:r>
              <w:rPr>
                <w:spacing w:val="-2"/>
                <w:sz w:val="20"/>
              </w:rPr>
              <w:t>model</w:t>
            </w:r>
            <w:r w:rsidR="00110902">
              <w:rPr>
                <w:spacing w:val="-2"/>
                <w:sz w:val="20"/>
              </w:rPr>
              <w:t xml:space="preserve"> </w:t>
            </w:r>
            <w:r w:rsidR="00110902">
              <w:rPr>
                <w:sz w:val="20"/>
              </w:rPr>
              <w:t>required</w:t>
            </w:r>
            <w:r w:rsidR="00110902">
              <w:rPr>
                <w:spacing w:val="-6"/>
                <w:sz w:val="20"/>
              </w:rPr>
              <w:t xml:space="preserve"> </w:t>
            </w:r>
            <w:r w:rsidR="00110902">
              <w:rPr>
                <w:sz w:val="20"/>
              </w:rPr>
              <w:t>us</w:t>
            </w:r>
            <w:r w:rsidR="00110902">
              <w:rPr>
                <w:spacing w:val="-6"/>
                <w:sz w:val="20"/>
              </w:rPr>
              <w:t xml:space="preserve"> </w:t>
            </w:r>
            <w:r w:rsidR="00110902">
              <w:rPr>
                <w:sz w:val="20"/>
              </w:rPr>
              <w:t>to</w:t>
            </w:r>
            <w:r w:rsidR="00110902">
              <w:rPr>
                <w:spacing w:val="-7"/>
                <w:sz w:val="20"/>
              </w:rPr>
              <w:t xml:space="preserve"> </w:t>
            </w:r>
            <w:r w:rsidR="00110902">
              <w:rPr>
                <w:sz w:val="20"/>
              </w:rPr>
              <w:t>deliver</w:t>
            </w:r>
            <w:r w:rsidR="00110902">
              <w:rPr>
                <w:spacing w:val="-6"/>
                <w:sz w:val="20"/>
              </w:rPr>
              <w:t xml:space="preserve"> </w:t>
            </w:r>
            <w:r w:rsidR="00110902">
              <w:rPr>
                <w:sz w:val="20"/>
              </w:rPr>
              <w:t>a</w:t>
            </w:r>
            <w:r w:rsidR="00110902">
              <w:rPr>
                <w:spacing w:val="-7"/>
                <w:sz w:val="20"/>
              </w:rPr>
              <w:t xml:space="preserve"> </w:t>
            </w:r>
            <w:r w:rsidR="00110902">
              <w:rPr>
                <w:sz w:val="20"/>
              </w:rPr>
              <w:t>self-sustaining,</w:t>
            </w:r>
            <w:r w:rsidR="00110902">
              <w:rPr>
                <w:spacing w:val="-6"/>
                <w:sz w:val="20"/>
              </w:rPr>
              <w:t xml:space="preserve"> </w:t>
            </w:r>
            <w:r w:rsidR="00110902">
              <w:rPr>
                <w:sz w:val="20"/>
              </w:rPr>
              <w:t>well</w:t>
            </w:r>
            <w:r w:rsidR="00110902">
              <w:rPr>
                <w:spacing w:val="-7"/>
                <w:sz w:val="20"/>
              </w:rPr>
              <w:t xml:space="preserve"> </w:t>
            </w:r>
            <w:r w:rsidR="00110902">
              <w:rPr>
                <w:sz w:val="20"/>
              </w:rPr>
              <w:t>managed</w:t>
            </w:r>
            <w:r w:rsidR="00110902">
              <w:rPr>
                <w:spacing w:val="-7"/>
                <w:sz w:val="20"/>
              </w:rPr>
              <w:t xml:space="preserve"> </w:t>
            </w:r>
            <w:r w:rsidR="00110902">
              <w:rPr>
                <w:sz w:val="20"/>
              </w:rPr>
              <w:t>and</w:t>
            </w:r>
            <w:r w:rsidR="00110902">
              <w:rPr>
                <w:spacing w:val="-6"/>
                <w:sz w:val="20"/>
              </w:rPr>
              <w:t xml:space="preserve"> </w:t>
            </w:r>
            <w:r w:rsidR="00110902">
              <w:rPr>
                <w:sz w:val="20"/>
              </w:rPr>
              <w:t>customer</w:t>
            </w:r>
            <w:r w:rsidR="00110902">
              <w:rPr>
                <w:spacing w:val="-3"/>
                <w:sz w:val="20"/>
              </w:rPr>
              <w:t xml:space="preserve"> </w:t>
            </w:r>
            <w:r w:rsidR="00110902">
              <w:rPr>
                <w:sz w:val="20"/>
              </w:rPr>
              <w:t>service</w:t>
            </w:r>
            <w:r w:rsidR="00110902">
              <w:rPr>
                <w:spacing w:val="-8"/>
                <w:sz w:val="20"/>
              </w:rPr>
              <w:t xml:space="preserve"> </w:t>
            </w:r>
            <w:r w:rsidR="00110902">
              <w:rPr>
                <w:sz w:val="20"/>
              </w:rPr>
              <w:t>focused</w:t>
            </w:r>
            <w:r w:rsidR="00110902">
              <w:rPr>
                <w:spacing w:val="-6"/>
                <w:sz w:val="20"/>
              </w:rPr>
              <w:t xml:space="preserve"> </w:t>
            </w:r>
            <w:r w:rsidR="00110902">
              <w:rPr>
                <w:spacing w:val="-2"/>
                <w:sz w:val="20"/>
              </w:rPr>
              <w:t>business.</w:t>
            </w:r>
          </w:p>
          <w:p w14:paraId="63B2D15D" w14:textId="77777777" w:rsidR="00110902" w:rsidRDefault="00110902" w:rsidP="00110902">
            <w:pPr>
              <w:pStyle w:val="TableParagraph"/>
              <w:spacing w:before="11"/>
              <w:ind w:left="0"/>
              <w:rPr>
                <w:rFonts w:ascii="Times New Roman"/>
                <w:sz w:val="20"/>
              </w:rPr>
            </w:pPr>
          </w:p>
          <w:p w14:paraId="70BD6D9E" w14:textId="5E16C95B" w:rsidR="007C4EC4" w:rsidRDefault="00110902" w:rsidP="00110902">
            <w:pPr>
              <w:pStyle w:val="TableParagraph"/>
              <w:spacing w:before="0" w:line="223" w:lineRule="exact"/>
              <w:jc w:val="both"/>
              <w:rPr>
                <w:sz w:val="20"/>
              </w:rPr>
            </w:pPr>
            <w:r>
              <w:rPr>
                <w:sz w:val="20"/>
              </w:rPr>
              <w:t>The</w:t>
            </w:r>
            <w:r>
              <w:rPr>
                <w:spacing w:val="-6"/>
                <w:sz w:val="20"/>
              </w:rPr>
              <w:t xml:space="preserve"> </w:t>
            </w:r>
            <w:r>
              <w:rPr>
                <w:sz w:val="20"/>
              </w:rPr>
              <w:t>post</w:t>
            </w:r>
            <w:r>
              <w:rPr>
                <w:spacing w:val="-5"/>
                <w:sz w:val="20"/>
              </w:rPr>
              <w:t xml:space="preserve"> </w:t>
            </w:r>
            <w:r>
              <w:rPr>
                <w:sz w:val="20"/>
              </w:rPr>
              <w:t>holder</w:t>
            </w:r>
            <w:r>
              <w:rPr>
                <w:spacing w:val="-5"/>
                <w:sz w:val="20"/>
              </w:rPr>
              <w:t xml:space="preserve"> </w:t>
            </w:r>
            <w:r>
              <w:rPr>
                <w:sz w:val="20"/>
              </w:rPr>
              <w:t>will</w:t>
            </w:r>
            <w:r>
              <w:rPr>
                <w:spacing w:val="-5"/>
                <w:sz w:val="20"/>
              </w:rPr>
              <w:t xml:space="preserve"> </w:t>
            </w:r>
            <w:r>
              <w:rPr>
                <w:sz w:val="20"/>
              </w:rPr>
              <w:t>work</w:t>
            </w:r>
            <w:r>
              <w:rPr>
                <w:spacing w:val="-5"/>
                <w:sz w:val="20"/>
              </w:rPr>
              <w:t xml:space="preserve"> </w:t>
            </w:r>
            <w:r>
              <w:rPr>
                <w:sz w:val="20"/>
              </w:rPr>
              <w:t>closely</w:t>
            </w:r>
            <w:r>
              <w:rPr>
                <w:spacing w:val="-6"/>
                <w:sz w:val="20"/>
              </w:rPr>
              <w:t xml:space="preserve"> </w:t>
            </w:r>
            <w:r>
              <w:rPr>
                <w:sz w:val="20"/>
              </w:rPr>
              <w:t>with</w:t>
            </w:r>
            <w:r>
              <w:rPr>
                <w:spacing w:val="-5"/>
                <w:sz w:val="20"/>
              </w:rPr>
              <w:t xml:space="preserve"> </w:t>
            </w:r>
            <w:r>
              <w:rPr>
                <w:sz w:val="20"/>
              </w:rPr>
              <w:t>all</w:t>
            </w:r>
            <w:r>
              <w:rPr>
                <w:spacing w:val="-5"/>
                <w:sz w:val="20"/>
              </w:rPr>
              <w:t xml:space="preserve"> </w:t>
            </w:r>
            <w:r>
              <w:rPr>
                <w:sz w:val="20"/>
              </w:rPr>
              <w:t>Sports</w:t>
            </w:r>
            <w:r>
              <w:rPr>
                <w:spacing w:val="-4"/>
                <w:sz w:val="20"/>
              </w:rPr>
              <w:t xml:space="preserve"> </w:t>
            </w:r>
            <w:r>
              <w:rPr>
                <w:sz w:val="20"/>
              </w:rPr>
              <w:t>Park</w:t>
            </w:r>
            <w:r>
              <w:rPr>
                <w:spacing w:val="-5"/>
                <w:sz w:val="20"/>
              </w:rPr>
              <w:t xml:space="preserve"> </w:t>
            </w:r>
            <w:r>
              <w:rPr>
                <w:sz w:val="20"/>
              </w:rPr>
              <w:t>staff</w:t>
            </w:r>
            <w:r>
              <w:rPr>
                <w:spacing w:val="-7"/>
                <w:sz w:val="20"/>
              </w:rPr>
              <w:t xml:space="preserve"> </w:t>
            </w:r>
            <w:r>
              <w:rPr>
                <w:sz w:val="20"/>
              </w:rPr>
              <w:t>and</w:t>
            </w:r>
            <w:r>
              <w:rPr>
                <w:spacing w:val="-5"/>
                <w:sz w:val="20"/>
              </w:rPr>
              <w:t xml:space="preserve"> </w:t>
            </w:r>
            <w:r>
              <w:rPr>
                <w:sz w:val="20"/>
              </w:rPr>
              <w:t>both</w:t>
            </w:r>
            <w:r>
              <w:rPr>
                <w:spacing w:val="-5"/>
                <w:sz w:val="20"/>
              </w:rPr>
              <w:t xml:space="preserve"> </w:t>
            </w:r>
            <w:r>
              <w:rPr>
                <w:sz w:val="20"/>
              </w:rPr>
              <w:t>internal</w:t>
            </w:r>
            <w:r>
              <w:rPr>
                <w:spacing w:val="-5"/>
                <w:sz w:val="20"/>
              </w:rPr>
              <w:t xml:space="preserve"> </w:t>
            </w:r>
            <w:r>
              <w:rPr>
                <w:sz w:val="20"/>
              </w:rPr>
              <w:t>and</w:t>
            </w:r>
            <w:r>
              <w:rPr>
                <w:spacing w:val="-5"/>
                <w:sz w:val="20"/>
              </w:rPr>
              <w:t xml:space="preserve"> </w:t>
            </w:r>
            <w:r>
              <w:rPr>
                <w:sz w:val="20"/>
              </w:rPr>
              <w:t>external</w:t>
            </w:r>
            <w:r>
              <w:rPr>
                <w:spacing w:val="-5"/>
                <w:sz w:val="20"/>
              </w:rPr>
              <w:t xml:space="preserve"> </w:t>
            </w:r>
            <w:r>
              <w:rPr>
                <w:spacing w:val="-2"/>
                <w:sz w:val="20"/>
              </w:rPr>
              <w:t>guests.</w:t>
            </w:r>
          </w:p>
        </w:tc>
      </w:tr>
    </w:tbl>
    <w:p w14:paraId="1875696C" w14:textId="77777777" w:rsidR="007C4EC4" w:rsidRDefault="007C4EC4">
      <w:pPr>
        <w:spacing w:line="223" w:lineRule="exact"/>
        <w:jc w:val="both"/>
        <w:rPr>
          <w:sz w:val="20"/>
        </w:rPr>
        <w:sectPr w:rsidR="007C4EC4">
          <w:headerReference w:type="default" r:id="rId7"/>
          <w:type w:val="continuous"/>
          <w:pgSz w:w="11910" w:h="16840"/>
          <w:pgMar w:top="1220" w:right="380" w:bottom="280" w:left="1080" w:header="244" w:footer="0" w:gutter="0"/>
          <w:pgNumType w:start="1"/>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21"/>
        <w:gridCol w:w="1241"/>
        <w:gridCol w:w="1453"/>
      </w:tblGrid>
      <w:tr w:rsidR="007C4EC4" w14:paraId="4C870E13" w14:textId="77777777">
        <w:trPr>
          <w:trHeight w:val="1943"/>
        </w:trPr>
        <w:tc>
          <w:tcPr>
            <w:tcW w:w="10215" w:type="dxa"/>
            <w:gridSpan w:val="3"/>
          </w:tcPr>
          <w:p w14:paraId="2DB58001" w14:textId="77777777" w:rsidR="007C4EC4" w:rsidRDefault="00EE04AA">
            <w:pPr>
              <w:pStyle w:val="TableParagraph"/>
              <w:spacing w:before="1"/>
              <w:ind w:right="98"/>
              <w:jc w:val="both"/>
              <w:rPr>
                <w:i/>
                <w:sz w:val="20"/>
              </w:rPr>
            </w:pPr>
            <w:r>
              <w:rPr>
                <w:i/>
                <w:sz w:val="20"/>
              </w:rPr>
              <w:t>This job purpose reflects the core activities of the post. As SSP and the post-holder develop, there will inevitably be some changes to the duties for which the post is responsible, and possibly to the emphasis of the post itself. SSP expects that the post-holder will recognise this and will adopt a flexible approach to work.</w:t>
            </w:r>
            <w:r>
              <w:rPr>
                <w:i/>
                <w:spacing w:val="40"/>
                <w:sz w:val="20"/>
              </w:rPr>
              <w:t xml:space="preserve"> </w:t>
            </w:r>
            <w:r>
              <w:rPr>
                <w:i/>
                <w:sz w:val="20"/>
              </w:rPr>
              <w:t>This could include undertaking relevant training where necessary.</w:t>
            </w:r>
          </w:p>
          <w:p w14:paraId="26FC7D35" w14:textId="77777777" w:rsidR="007C4EC4" w:rsidRDefault="007C4EC4">
            <w:pPr>
              <w:pStyle w:val="TableParagraph"/>
              <w:spacing w:before="10"/>
              <w:ind w:left="0"/>
              <w:rPr>
                <w:rFonts w:ascii="Times New Roman"/>
                <w:sz w:val="20"/>
              </w:rPr>
            </w:pPr>
          </w:p>
          <w:p w14:paraId="3F5C21BC" w14:textId="77777777" w:rsidR="007C4EC4" w:rsidRDefault="00EE04AA">
            <w:pPr>
              <w:pStyle w:val="TableParagraph"/>
              <w:spacing w:before="0"/>
              <w:ind w:right="127"/>
              <w:rPr>
                <w:i/>
                <w:sz w:val="20"/>
              </w:rPr>
            </w:pPr>
            <w:r>
              <w:rPr>
                <w:i/>
                <w:sz w:val="20"/>
              </w:rPr>
              <w:t>Should</w:t>
            </w:r>
            <w:r>
              <w:rPr>
                <w:i/>
                <w:spacing w:val="-3"/>
                <w:sz w:val="20"/>
              </w:rPr>
              <w:t xml:space="preserve"> </w:t>
            </w:r>
            <w:r>
              <w:rPr>
                <w:i/>
                <w:sz w:val="20"/>
              </w:rPr>
              <w:t>significant</w:t>
            </w:r>
            <w:r>
              <w:rPr>
                <w:i/>
                <w:spacing w:val="-3"/>
                <w:sz w:val="20"/>
              </w:rPr>
              <w:t xml:space="preserve"> </w:t>
            </w:r>
            <w:r>
              <w:rPr>
                <w:i/>
                <w:sz w:val="20"/>
              </w:rPr>
              <w:t>changes</w:t>
            </w:r>
            <w:r>
              <w:rPr>
                <w:i/>
                <w:spacing w:val="-4"/>
                <w:sz w:val="20"/>
              </w:rPr>
              <w:t xml:space="preserve"> </w:t>
            </w:r>
            <w:r>
              <w:rPr>
                <w:i/>
                <w:sz w:val="20"/>
              </w:rPr>
              <w:t>to</w:t>
            </w:r>
            <w:r>
              <w:rPr>
                <w:i/>
                <w:spacing w:val="-5"/>
                <w:sz w:val="20"/>
              </w:rPr>
              <w:t xml:space="preserve"> </w:t>
            </w:r>
            <w:r>
              <w:rPr>
                <w:i/>
                <w:sz w:val="20"/>
              </w:rPr>
              <w:t>the</w:t>
            </w:r>
            <w:r>
              <w:rPr>
                <w:i/>
                <w:spacing w:val="-3"/>
                <w:sz w:val="20"/>
              </w:rPr>
              <w:t xml:space="preserve"> </w:t>
            </w:r>
            <w:r>
              <w:rPr>
                <w:i/>
                <w:sz w:val="20"/>
              </w:rPr>
              <w:t>job</w:t>
            </w:r>
            <w:r>
              <w:rPr>
                <w:i/>
                <w:spacing w:val="-3"/>
                <w:sz w:val="20"/>
              </w:rPr>
              <w:t xml:space="preserve"> </w:t>
            </w:r>
            <w:r>
              <w:rPr>
                <w:i/>
                <w:sz w:val="20"/>
              </w:rPr>
              <w:t>purpose become</w:t>
            </w:r>
            <w:r>
              <w:rPr>
                <w:i/>
                <w:spacing w:val="-5"/>
                <w:sz w:val="20"/>
              </w:rPr>
              <w:t xml:space="preserve"> </w:t>
            </w:r>
            <w:r>
              <w:rPr>
                <w:i/>
                <w:sz w:val="20"/>
              </w:rPr>
              <w:t>necessary,</w:t>
            </w:r>
            <w:r>
              <w:rPr>
                <w:i/>
                <w:spacing w:val="-3"/>
                <w:sz w:val="20"/>
              </w:rPr>
              <w:t xml:space="preserve"> </w:t>
            </w:r>
            <w:r>
              <w:rPr>
                <w:i/>
                <w:sz w:val="20"/>
              </w:rPr>
              <w:t>the</w:t>
            </w:r>
            <w:r>
              <w:rPr>
                <w:i/>
                <w:spacing w:val="-3"/>
                <w:sz w:val="20"/>
              </w:rPr>
              <w:t xml:space="preserve"> </w:t>
            </w:r>
            <w:r>
              <w:rPr>
                <w:i/>
                <w:sz w:val="20"/>
              </w:rPr>
              <w:t>post-holder</w:t>
            </w:r>
            <w:r>
              <w:rPr>
                <w:i/>
                <w:spacing w:val="-5"/>
                <w:sz w:val="20"/>
              </w:rPr>
              <w:t xml:space="preserve"> </w:t>
            </w:r>
            <w:r>
              <w:rPr>
                <w:i/>
                <w:sz w:val="20"/>
              </w:rPr>
              <w:t>will</w:t>
            </w:r>
            <w:r>
              <w:rPr>
                <w:i/>
                <w:spacing w:val="-4"/>
                <w:sz w:val="20"/>
              </w:rPr>
              <w:t xml:space="preserve"> </w:t>
            </w:r>
            <w:r>
              <w:rPr>
                <w:i/>
                <w:sz w:val="20"/>
              </w:rPr>
              <w:t>be</w:t>
            </w:r>
            <w:r>
              <w:rPr>
                <w:i/>
                <w:spacing w:val="-1"/>
                <w:sz w:val="20"/>
              </w:rPr>
              <w:t xml:space="preserve"> </w:t>
            </w:r>
            <w:r>
              <w:rPr>
                <w:i/>
                <w:sz w:val="20"/>
              </w:rPr>
              <w:t>consulted,</w:t>
            </w:r>
            <w:r>
              <w:rPr>
                <w:i/>
                <w:spacing w:val="-1"/>
                <w:sz w:val="20"/>
              </w:rPr>
              <w:t xml:space="preserve"> </w:t>
            </w:r>
            <w:r>
              <w:rPr>
                <w:i/>
                <w:sz w:val="20"/>
              </w:rPr>
              <w:t>and</w:t>
            </w:r>
            <w:r>
              <w:rPr>
                <w:i/>
                <w:spacing w:val="-3"/>
                <w:sz w:val="20"/>
              </w:rPr>
              <w:t xml:space="preserve"> </w:t>
            </w:r>
            <w:r>
              <w:rPr>
                <w:i/>
                <w:sz w:val="20"/>
              </w:rPr>
              <w:t>the</w:t>
            </w:r>
            <w:r>
              <w:rPr>
                <w:i/>
                <w:spacing w:val="-3"/>
                <w:sz w:val="20"/>
              </w:rPr>
              <w:t xml:space="preserve"> </w:t>
            </w:r>
            <w:r>
              <w:rPr>
                <w:i/>
                <w:sz w:val="20"/>
              </w:rPr>
              <w:t>changes reflected in a revised job purpose.</w:t>
            </w:r>
          </w:p>
        </w:tc>
      </w:tr>
      <w:tr w:rsidR="007C4EC4" w14:paraId="036C3E65" w14:textId="77777777">
        <w:trPr>
          <w:trHeight w:val="720"/>
        </w:trPr>
        <w:tc>
          <w:tcPr>
            <w:tcW w:w="10215" w:type="dxa"/>
            <w:gridSpan w:val="3"/>
            <w:shd w:val="clear" w:color="auto" w:fill="99CCFF"/>
          </w:tcPr>
          <w:p w14:paraId="7433D481" w14:textId="77777777" w:rsidR="007C4EC4" w:rsidRDefault="00EE04AA">
            <w:pPr>
              <w:pStyle w:val="TableParagraph"/>
              <w:spacing w:before="123" w:line="237" w:lineRule="auto"/>
              <w:rPr>
                <w:sz w:val="20"/>
              </w:rPr>
            </w:pPr>
            <w:r>
              <w:rPr>
                <w:b/>
                <w:sz w:val="20"/>
              </w:rPr>
              <w:t>Person</w:t>
            </w:r>
            <w:r>
              <w:rPr>
                <w:b/>
                <w:spacing w:val="-1"/>
                <w:sz w:val="20"/>
              </w:rPr>
              <w:t xml:space="preserve"> </w:t>
            </w:r>
            <w:r>
              <w:rPr>
                <w:b/>
                <w:sz w:val="20"/>
              </w:rPr>
              <w:t xml:space="preserve">Specification </w:t>
            </w:r>
            <w:r>
              <w:rPr>
                <w:sz w:val="20"/>
              </w:rPr>
              <w:t>This</w:t>
            </w:r>
            <w:r>
              <w:rPr>
                <w:spacing w:val="-2"/>
                <w:sz w:val="20"/>
              </w:rPr>
              <w:t xml:space="preserve"> </w:t>
            </w:r>
            <w:r>
              <w:rPr>
                <w:sz w:val="20"/>
              </w:rPr>
              <w:t>section</w:t>
            </w:r>
            <w:r>
              <w:rPr>
                <w:spacing w:val="-2"/>
                <w:sz w:val="20"/>
              </w:rPr>
              <w:t xml:space="preserve"> </w:t>
            </w:r>
            <w:r>
              <w:rPr>
                <w:sz w:val="20"/>
              </w:rPr>
              <w:t>describes</w:t>
            </w:r>
            <w:r>
              <w:rPr>
                <w:spacing w:val="-2"/>
                <w:sz w:val="20"/>
              </w:rPr>
              <w:t xml:space="preserve"> </w:t>
            </w:r>
            <w:r>
              <w:rPr>
                <w:sz w:val="20"/>
              </w:rPr>
              <w:t>the</w:t>
            </w:r>
            <w:r>
              <w:rPr>
                <w:spacing w:val="-3"/>
                <w:sz w:val="20"/>
              </w:rPr>
              <w:t xml:space="preserve"> </w:t>
            </w:r>
            <w:r>
              <w:rPr>
                <w:sz w:val="20"/>
              </w:rPr>
              <w:t>sum</w:t>
            </w:r>
            <w:r>
              <w:rPr>
                <w:spacing w:val="-3"/>
                <w:sz w:val="20"/>
              </w:rPr>
              <w:t xml:space="preserve"> </w:t>
            </w:r>
            <w:r>
              <w:rPr>
                <w:sz w:val="20"/>
              </w:rPr>
              <w:t>total</w:t>
            </w:r>
            <w:r>
              <w:rPr>
                <w:spacing w:val="-3"/>
                <w:sz w:val="20"/>
              </w:rPr>
              <w:t xml:space="preserve"> </w:t>
            </w:r>
            <w:r>
              <w:rPr>
                <w:sz w:val="20"/>
              </w:rPr>
              <w:t>of</w:t>
            </w:r>
            <w:r>
              <w:rPr>
                <w:spacing w:val="-5"/>
                <w:sz w:val="20"/>
              </w:rPr>
              <w:t xml:space="preserve"> </w:t>
            </w:r>
            <w:r>
              <w:rPr>
                <w:sz w:val="20"/>
              </w:rPr>
              <w:t>knowledge,</w:t>
            </w:r>
            <w:r>
              <w:rPr>
                <w:spacing w:val="-2"/>
                <w:sz w:val="20"/>
              </w:rPr>
              <w:t xml:space="preserve"> </w:t>
            </w:r>
            <w:r>
              <w:rPr>
                <w:sz w:val="20"/>
              </w:rPr>
              <w:t>experience</w:t>
            </w:r>
            <w:r>
              <w:rPr>
                <w:spacing w:val="-3"/>
                <w:sz w:val="20"/>
              </w:rPr>
              <w:t xml:space="preserve"> </w:t>
            </w:r>
            <w:r>
              <w:rPr>
                <w:sz w:val="20"/>
              </w:rPr>
              <w:t>&amp;</w:t>
            </w:r>
            <w:r>
              <w:rPr>
                <w:spacing w:val="-1"/>
                <w:sz w:val="20"/>
              </w:rPr>
              <w:t xml:space="preserve"> </w:t>
            </w:r>
            <w:r>
              <w:rPr>
                <w:sz w:val="20"/>
              </w:rPr>
              <w:t>competence</w:t>
            </w:r>
            <w:r>
              <w:rPr>
                <w:spacing w:val="-4"/>
                <w:sz w:val="20"/>
              </w:rPr>
              <w:t xml:space="preserve"> </w:t>
            </w:r>
            <w:r>
              <w:rPr>
                <w:sz w:val="20"/>
              </w:rPr>
              <w:t>required</w:t>
            </w:r>
            <w:r>
              <w:rPr>
                <w:spacing w:val="-2"/>
                <w:sz w:val="20"/>
              </w:rPr>
              <w:t xml:space="preserve"> </w:t>
            </w:r>
            <w:r>
              <w:rPr>
                <w:sz w:val="20"/>
              </w:rPr>
              <w:t>by</w:t>
            </w:r>
            <w:r>
              <w:rPr>
                <w:spacing w:val="-2"/>
                <w:sz w:val="20"/>
              </w:rPr>
              <w:t xml:space="preserve"> </w:t>
            </w:r>
            <w:r>
              <w:rPr>
                <w:sz w:val="20"/>
              </w:rPr>
              <w:t>the</w:t>
            </w:r>
            <w:r>
              <w:rPr>
                <w:spacing w:val="-3"/>
                <w:sz w:val="20"/>
              </w:rPr>
              <w:t xml:space="preserve"> </w:t>
            </w:r>
            <w:r>
              <w:rPr>
                <w:sz w:val="20"/>
              </w:rPr>
              <w:t>post holder that is necessary for standard acceptable performance in carrying out this role.</w:t>
            </w:r>
          </w:p>
        </w:tc>
      </w:tr>
      <w:tr w:rsidR="007C4EC4" w14:paraId="1A0A22A4" w14:textId="77777777">
        <w:trPr>
          <w:trHeight w:val="722"/>
        </w:trPr>
        <w:tc>
          <w:tcPr>
            <w:tcW w:w="8762" w:type="dxa"/>
            <w:gridSpan w:val="2"/>
          </w:tcPr>
          <w:p w14:paraId="6AA260F6" w14:textId="77777777" w:rsidR="007C4EC4" w:rsidRDefault="00EE04AA">
            <w:pPr>
              <w:pStyle w:val="TableParagraph"/>
              <w:spacing w:before="123"/>
              <w:rPr>
                <w:b/>
                <w:sz w:val="20"/>
              </w:rPr>
            </w:pPr>
            <w:r>
              <w:rPr>
                <w:b/>
                <w:sz w:val="20"/>
              </w:rPr>
              <w:t>Qualifications</w:t>
            </w:r>
            <w:r>
              <w:rPr>
                <w:b/>
                <w:spacing w:val="-9"/>
                <w:sz w:val="20"/>
              </w:rPr>
              <w:t xml:space="preserve"> </w:t>
            </w:r>
            <w:r>
              <w:rPr>
                <w:b/>
                <w:sz w:val="20"/>
              </w:rPr>
              <w:t>and</w:t>
            </w:r>
            <w:r>
              <w:rPr>
                <w:b/>
                <w:spacing w:val="-7"/>
                <w:sz w:val="20"/>
              </w:rPr>
              <w:t xml:space="preserve"> </w:t>
            </w:r>
            <w:r>
              <w:rPr>
                <w:b/>
                <w:sz w:val="20"/>
              </w:rPr>
              <w:t>Professional</w:t>
            </w:r>
            <w:r>
              <w:rPr>
                <w:b/>
                <w:spacing w:val="-9"/>
                <w:sz w:val="20"/>
              </w:rPr>
              <w:t xml:space="preserve"> </w:t>
            </w:r>
            <w:r>
              <w:rPr>
                <w:b/>
                <w:spacing w:val="-2"/>
                <w:sz w:val="20"/>
              </w:rPr>
              <w:t>Memberships</w:t>
            </w:r>
          </w:p>
        </w:tc>
        <w:tc>
          <w:tcPr>
            <w:tcW w:w="1453" w:type="dxa"/>
          </w:tcPr>
          <w:p w14:paraId="726EA703" w14:textId="77777777" w:rsidR="007C4EC4" w:rsidRDefault="00EE04AA">
            <w:pPr>
              <w:pStyle w:val="TableParagraph"/>
              <w:spacing w:before="127" w:line="235" w:lineRule="auto"/>
              <w:ind w:left="332" w:hanging="17"/>
              <w:rPr>
                <w:b/>
                <w:sz w:val="20"/>
              </w:rPr>
            </w:pPr>
            <w:r>
              <w:rPr>
                <w:b/>
                <w:spacing w:val="-2"/>
                <w:sz w:val="20"/>
              </w:rPr>
              <w:t>Essential/ Desirable</w:t>
            </w:r>
          </w:p>
        </w:tc>
      </w:tr>
      <w:tr w:rsidR="007C4EC4" w14:paraId="76BF1461" w14:textId="77777777">
        <w:trPr>
          <w:trHeight w:val="1559"/>
        </w:trPr>
        <w:tc>
          <w:tcPr>
            <w:tcW w:w="8762" w:type="dxa"/>
            <w:gridSpan w:val="2"/>
          </w:tcPr>
          <w:p w14:paraId="11DFAD7F" w14:textId="77777777" w:rsidR="007C4EC4" w:rsidRDefault="00EE04AA">
            <w:pPr>
              <w:pStyle w:val="TableParagraph"/>
              <w:jc w:val="both"/>
              <w:rPr>
                <w:sz w:val="20"/>
              </w:rPr>
            </w:pPr>
            <w:r>
              <w:rPr>
                <w:sz w:val="20"/>
              </w:rPr>
              <w:t>Degree,</w:t>
            </w:r>
            <w:r>
              <w:rPr>
                <w:spacing w:val="-4"/>
                <w:sz w:val="20"/>
              </w:rPr>
              <w:t xml:space="preserve"> </w:t>
            </w:r>
            <w:proofErr w:type="spellStart"/>
            <w:r>
              <w:rPr>
                <w:sz w:val="20"/>
              </w:rPr>
              <w:t>HNC</w:t>
            </w:r>
            <w:proofErr w:type="spellEnd"/>
            <w:r>
              <w:rPr>
                <w:sz w:val="20"/>
              </w:rPr>
              <w:t>,</w:t>
            </w:r>
            <w:r>
              <w:rPr>
                <w:spacing w:val="-5"/>
                <w:sz w:val="20"/>
              </w:rPr>
              <w:t xml:space="preserve"> </w:t>
            </w:r>
            <w:r>
              <w:rPr>
                <w:sz w:val="20"/>
              </w:rPr>
              <w:t>A</w:t>
            </w:r>
            <w:r>
              <w:rPr>
                <w:spacing w:val="-5"/>
                <w:sz w:val="20"/>
              </w:rPr>
              <w:t xml:space="preserve"> </w:t>
            </w:r>
            <w:r>
              <w:rPr>
                <w:sz w:val="20"/>
              </w:rPr>
              <w:t>Level,</w:t>
            </w:r>
            <w:r>
              <w:rPr>
                <w:spacing w:val="-4"/>
                <w:sz w:val="20"/>
              </w:rPr>
              <w:t xml:space="preserve"> </w:t>
            </w:r>
            <w:r>
              <w:rPr>
                <w:sz w:val="20"/>
              </w:rPr>
              <w:t>NVQ</w:t>
            </w:r>
            <w:r>
              <w:rPr>
                <w:spacing w:val="-4"/>
                <w:sz w:val="20"/>
              </w:rPr>
              <w:t xml:space="preserve"> </w:t>
            </w:r>
            <w:r>
              <w:rPr>
                <w:sz w:val="20"/>
              </w:rPr>
              <w:t>3,</w:t>
            </w:r>
            <w:r>
              <w:rPr>
                <w:spacing w:val="-2"/>
                <w:sz w:val="20"/>
              </w:rPr>
              <w:t xml:space="preserve"> </w:t>
            </w:r>
            <w:r>
              <w:rPr>
                <w:sz w:val="20"/>
              </w:rPr>
              <w:t>HND</w:t>
            </w:r>
            <w:r>
              <w:rPr>
                <w:spacing w:val="-6"/>
                <w:sz w:val="20"/>
              </w:rPr>
              <w:t xml:space="preserve"> </w:t>
            </w:r>
            <w:r>
              <w:rPr>
                <w:sz w:val="20"/>
              </w:rPr>
              <w:t>level</w:t>
            </w:r>
            <w:r>
              <w:rPr>
                <w:spacing w:val="-5"/>
                <w:sz w:val="20"/>
              </w:rPr>
              <w:t xml:space="preserve"> </w:t>
            </w:r>
            <w:r>
              <w:rPr>
                <w:sz w:val="20"/>
              </w:rPr>
              <w:t>or</w:t>
            </w:r>
            <w:r>
              <w:rPr>
                <w:spacing w:val="-5"/>
                <w:sz w:val="20"/>
              </w:rPr>
              <w:t xml:space="preserve"> </w:t>
            </w:r>
            <w:r>
              <w:rPr>
                <w:sz w:val="20"/>
              </w:rPr>
              <w:t>equivalent</w:t>
            </w:r>
            <w:r>
              <w:rPr>
                <w:spacing w:val="-4"/>
                <w:sz w:val="20"/>
              </w:rPr>
              <w:t xml:space="preserve"> </w:t>
            </w:r>
            <w:r>
              <w:rPr>
                <w:sz w:val="20"/>
              </w:rPr>
              <w:t>with</w:t>
            </w:r>
            <w:r>
              <w:rPr>
                <w:spacing w:val="-5"/>
                <w:sz w:val="20"/>
              </w:rPr>
              <w:t xml:space="preserve"> </w:t>
            </w:r>
            <w:r>
              <w:rPr>
                <w:sz w:val="20"/>
              </w:rPr>
              <w:t>a</w:t>
            </w:r>
            <w:r>
              <w:rPr>
                <w:spacing w:val="-4"/>
                <w:sz w:val="20"/>
              </w:rPr>
              <w:t xml:space="preserve"> </w:t>
            </w:r>
            <w:r>
              <w:rPr>
                <w:sz w:val="20"/>
              </w:rPr>
              <w:t>number</w:t>
            </w:r>
            <w:r>
              <w:rPr>
                <w:spacing w:val="-5"/>
                <w:sz w:val="20"/>
              </w:rPr>
              <w:t xml:space="preserve"> </w:t>
            </w:r>
            <w:r>
              <w:rPr>
                <w:sz w:val="20"/>
              </w:rPr>
              <w:t>of</w:t>
            </w:r>
            <w:r>
              <w:rPr>
                <w:spacing w:val="-6"/>
                <w:sz w:val="20"/>
              </w:rPr>
              <w:t xml:space="preserve"> </w:t>
            </w:r>
            <w:r>
              <w:rPr>
                <w:sz w:val="20"/>
              </w:rPr>
              <w:t>years</w:t>
            </w:r>
            <w:r>
              <w:rPr>
                <w:spacing w:val="2"/>
                <w:sz w:val="20"/>
              </w:rPr>
              <w:t xml:space="preserve"> </w:t>
            </w:r>
            <w:r>
              <w:rPr>
                <w:sz w:val="20"/>
              </w:rPr>
              <w:t>relevant</w:t>
            </w:r>
            <w:r>
              <w:rPr>
                <w:spacing w:val="-5"/>
                <w:sz w:val="20"/>
              </w:rPr>
              <w:t xml:space="preserve"> </w:t>
            </w:r>
            <w:r>
              <w:rPr>
                <w:spacing w:val="-2"/>
                <w:sz w:val="20"/>
              </w:rPr>
              <w:t>experience</w:t>
            </w:r>
          </w:p>
          <w:p w14:paraId="4D0F924A" w14:textId="77777777" w:rsidR="007C4EC4" w:rsidRDefault="00EE04AA">
            <w:pPr>
              <w:pStyle w:val="TableParagraph"/>
              <w:spacing w:before="116"/>
              <w:ind w:left="8"/>
              <w:jc w:val="center"/>
              <w:rPr>
                <w:sz w:val="20"/>
              </w:rPr>
            </w:pPr>
            <w:r>
              <w:rPr>
                <w:spacing w:val="-5"/>
                <w:sz w:val="20"/>
              </w:rPr>
              <w:t>OR</w:t>
            </w:r>
          </w:p>
          <w:p w14:paraId="696C00B7" w14:textId="77777777" w:rsidR="007C4EC4" w:rsidRDefault="00EE04AA">
            <w:pPr>
              <w:pStyle w:val="TableParagraph"/>
              <w:spacing w:before="120" w:line="235" w:lineRule="auto"/>
              <w:ind w:right="100"/>
              <w:jc w:val="both"/>
              <w:rPr>
                <w:sz w:val="20"/>
              </w:rPr>
            </w:pPr>
            <w:r>
              <w:rPr>
                <w:sz w:val="20"/>
              </w:rPr>
              <w:t>Broad vocational experience, acquired through a combination of job-related vocational training and considerable on the job experience, demonstrating development through involvement in a series of progressively more demanding relevant work/roles.</w:t>
            </w:r>
          </w:p>
        </w:tc>
        <w:tc>
          <w:tcPr>
            <w:tcW w:w="1453" w:type="dxa"/>
          </w:tcPr>
          <w:p w14:paraId="6F645288" w14:textId="77777777" w:rsidR="007C4EC4" w:rsidRDefault="00EE04AA">
            <w:pPr>
              <w:pStyle w:val="TableParagraph"/>
              <w:ind w:left="6"/>
              <w:jc w:val="center"/>
              <w:rPr>
                <w:sz w:val="20"/>
              </w:rPr>
            </w:pPr>
            <w:r>
              <w:rPr>
                <w:spacing w:val="-10"/>
                <w:sz w:val="20"/>
              </w:rPr>
              <w:t>E</w:t>
            </w:r>
          </w:p>
        </w:tc>
      </w:tr>
      <w:tr w:rsidR="007C4EC4" w14:paraId="336F208D" w14:textId="77777777">
        <w:trPr>
          <w:trHeight w:val="359"/>
        </w:trPr>
        <w:tc>
          <w:tcPr>
            <w:tcW w:w="8762" w:type="dxa"/>
            <w:gridSpan w:val="2"/>
          </w:tcPr>
          <w:p w14:paraId="1B7DB983" w14:textId="6376C2A5" w:rsidR="007C4EC4" w:rsidRDefault="00EE04AA">
            <w:pPr>
              <w:pStyle w:val="TableParagraph"/>
              <w:rPr>
                <w:sz w:val="20"/>
              </w:rPr>
            </w:pPr>
            <w:proofErr w:type="spellStart"/>
            <w:r>
              <w:rPr>
                <w:spacing w:val="-2"/>
                <w:sz w:val="20"/>
              </w:rPr>
              <w:t>TALS</w:t>
            </w:r>
            <w:proofErr w:type="spellEnd"/>
            <w:r>
              <w:rPr>
                <w:spacing w:val="-2"/>
                <w:sz w:val="20"/>
              </w:rPr>
              <w:t>/</w:t>
            </w:r>
            <w:proofErr w:type="spellStart"/>
            <w:r>
              <w:rPr>
                <w:spacing w:val="-2"/>
                <w:sz w:val="20"/>
              </w:rPr>
              <w:t>APDL</w:t>
            </w:r>
            <w:proofErr w:type="spellEnd"/>
            <w:r>
              <w:rPr>
                <w:spacing w:val="5"/>
                <w:sz w:val="20"/>
              </w:rPr>
              <w:t xml:space="preserve"> </w:t>
            </w:r>
            <w:r w:rsidR="009C06CE">
              <w:rPr>
                <w:spacing w:val="-2"/>
                <w:sz w:val="20"/>
              </w:rPr>
              <w:t>Q</w:t>
            </w:r>
            <w:r>
              <w:rPr>
                <w:spacing w:val="-2"/>
                <w:sz w:val="20"/>
              </w:rPr>
              <w:t>ualification</w:t>
            </w:r>
          </w:p>
        </w:tc>
        <w:tc>
          <w:tcPr>
            <w:tcW w:w="1453" w:type="dxa"/>
          </w:tcPr>
          <w:p w14:paraId="41429C33" w14:textId="77777777" w:rsidR="007C4EC4" w:rsidRDefault="00EE04AA">
            <w:pPr>
              <w:pStyle w:val="TableParagraph"/>
              <w:ind w:left="6"/>
              <w:jc w:val="center"/>
              <w:rPr>
                <w:sz w:val="20"/>
              </w:rPr>
            </w:pPr>
            <w:r>
              <w:rPr>
                <w:spacing w:val="-10"/>
                <w:sz w:val="20"/>
              </w:rPr>
              <w:t>E</w:t>
            </w:r>
          </w:p>
        </w:tc>
      </w:tr>
      <w:tr w:rsidR="0061070D" w14:paraId="51A990B8" w14:textId="77777777">
        <w:trPr>
          <w:trHeight w:val="360"/>
        </w:trPr>
        <w:tc>
          <w:tcPr>
            <w:tcW w:w="8762" w:type="dxa"/>
            <w:gridSpan w:val="2"/>
          </w:tcPr>
          <w:p w14:paraId="030D40F8" w14:textId="23676F98" w:rsidR="0061070D" w:rsidRDefault="0061070D">
            <w:pPr>
              <w:pStyle w:val="TableParagraph"/>
              <w:rPr>
                <w:sz w:val="20"/>
              </w:rPr>
            </w:pPr>
            <w:r>
              <w:rPr>
                <w:sz w:val="20"/>
              </w:rPr>
              <w:t xml:space="preserve">UKAD Clean Sport Qualification </w:t>
            </w:r>
          </w:p>
        </w:tc>
        <w:tc>
          <w:tcPr>
            <w:tcW w:w="1453" w:type="dxa"/>
          </w:tcPr>
          <w:p w14:paraId="2E8223F1" w14:textId="41F74708" w:rsidR="0061070D" w:rsidRDefault="004174BD">
            <w:pPr>
              <w:pStyle w:val="TableParagraph"/>
              <w:ind w:left="7"/>
              <w:jc w:val="center"/>
              <w:rPr>
                <w:spacing w:val="-10"/>
                <w:sz w:val="20"/>
              </w:rPr>
            </w:pPr>
            <w:r>
              <w:rPr>
                <w:spacing w:val="-10"/>
                <w:sz w:val="20"/>
              </w:rPr>
              <w:t>D</w:t>
            </w:r>
          </w:p>
        </w:tc>
      </w:tr>
      <w:tr w:rsidR="007C4EC4" w14:paraId="53DF74DF" w14:textId="77777777">
        <w:trPr>
          <w:trHeight w:val="360"/>
        </w:trPr>
        <w:tc>
          <w:tcPr>
            <w:tcW w:w="8762" w:type="dxa"/>
            <w:gridSpan w:val="2"/>
          </w:tcPr>
          <w:p w14:paraId="49409AC3" w14:textId="77777777" w:rsidR="007C4EC4" w:rsidRDefault="00EE04AA">
            <w:pPr>
              <w:pStyle w:val="TableParagraph"/>
              <w:rPr>
                <w:sz w:val="20"/>
              </w:rPr>
            </w:pPr>
            <w:r>
              <w:rPr>
                <w:sz w:val="20"/>
              </w:rPr>
              <w:t>First</w:t>
            </w:r>
            <w:r>
              <w:rPr>
                <w:spacing w:val="-5"/>
                <w:sz w:val="20"/>
              </w:rPr>
              <w:t xml:space="preserve"> </w:t>
            </w:r>
            <w:r>
              <w:rPr>
                <w:sz w:val="20"/>
              </w:rPr>
              <w:t>Aid</w:t>
            </w:r>
            <w:r>
              <w:rPr>
                <w:spacing w:val="-6"/>
                <w:sz w:val="20"/>
              </w:rPr>
              <w:t xml:space="preserve"> </w:t>
            </w:r>
            <w:r>
              <w:rPr>
                <w:spacing w:val="-2"/>
                <w:sz w:val="20"/>
              </w:rPr>
              <w:t>Certificate</w:t>
            </w:r>
          </w:p>
        </w:tc>
        <w:tc>
          <w:tcPr>
            <w:tcW w:w="1453" w:type="dxa"/>
          </w:tcPr>
          <w:p w14:paraId="4E7E0700" w14:textId="77777777" w:rsidR="007C4EC4" w:rsidRDefault="00EE04AA">
            <w:pPr>
              <w:pStyle w:val="TableParagraph"/>
              <w:ind w:left="7"/>
              <w:jc w:val="center"/>
              <w:rPr>
                <w:sz w:val="20"/>
              </w:rPr>
            </w:pPr>
            <w:r>
              <w:rPr>
                <w:spacing w:val="-10"/>
                <w:sz w:val="20"/>
              </w:rPr>
              <w:t>D</w:t>
            </w:r>
          </w:p>
        </w:tc>
      </w:tr>
      <w:tr w:rsidR="007C4EC4" w14:paraId="341C2C31" w14:textId="77777777">
        <w:trPr>
          <w:trHeight w:val="959"/>
        </w:trPr>
        <w:tc>
          <w:tcPr>
            <w:tcW w:w="7521" w:type="dxa"/>
          </w:tcPr>
          <w:p w14:paraId="3E93821A" w14:textId="77777777" w:rsidR="007C4EC4" w:rsidRDefault="00EE04AA">
            <w:pPr>
              <w:pStyle w:val="TableParagraph"/>
              <w:spacing w:before="125" w:line="235" w:lineRule="auto"/>
              <w:ind w:right="105"/>
              <w:jc w:val="both"/>
              <w:rPr>
                <w:sz w:val="20"/>
              </w:rPr>
            </w:pPr>
            <w:r>
              <w:rPr>
                <w:b/>
                <w:sz w:val="20"/>
              </w:rPr>
              <w:lastRenderedPageBreak/>
              <w:t xml:space="preserve">Technical Competencies (Experience and Knowledge) </w:t>
            </w:r>
            <w:r>
              <w:rPr>
                <w:sz w:val="20"/>
              </w:rPr>
              <w:t>This section contains the level of competency</w:t>
            </w:r>
            <w:r>
              <w:rPr>
                <w:spacing w:val="-3"/>
                <w:sz w:val="20"/>
              </w:rPr>
              <w:t xml:space="preserve"> </w:t>
            </w:r>
            <w:r>
              <w:rPr>
                <w:sz w:val="20"/>
              </w:rPr>
              <w:t>required</w:t>
            </w:r>
            <w:r>
              <w:rPr>
                <w:spacing w:val="-3"/>
                <w:sz w:val="20"/>
              </w:rPr>
              <w:t xml:space="preserve"> </w:t>
            </w:r>
            <w:r>
              <w:rPr>
                <w:sz w:val="20"/>
              </w:rPr>
              <w:t>to</w:t>
            </w:r>
            <w:r>
              <w:rPr>
                <w:spacing w:val="-3"/>
                <w:sz w:val="20"/>
              </w:rPr>
              <w:t xml:space="preserve"> </w:t>
            </w:r>
            <w:r>
              <w:rPr>
                <w:sz w:val="20"/>
              </w:rPr>
              <w:t>carry</w:t>
            </w:r>
            <w:r>
              <w:rPr>
                <w:spacing w:val="-3"/>
                <w:sz w:val="20"/>
              </w:rPr>
              <w:t xml:space="preserve"> </w:t>
            </w:r>
            <w:r>
              <w:rPr>
                <w:sz w:val="20"/>
              </w:rPr>
              <w:t>out</w:t>
            </w:r>
            <w:r>
              <w:rPr>
                <w:spacing w:val="-3"/>
                <w:sz w:val="20"/>
              </w:rPr>
              <w:t xml:space="preserve"> </w:t>
            </w:r>
            <w:r>
              <w:rPr>
                <w:sz w:val="20"/>
              </w:rPr>
              <w:t>the</w:t>
            </w:r>
            <w:r>
              <w:rPr>
                <w:spacing w:val="-4"/>
                <w:sz w:val="20"/>
              </w:rPr>
              <w:t xml:space="preserve"> </w:t>
            </w:r>
            <w:r>
              <w:rPr>
                <w:sz w:val="20"/>
              </w:rPr>
              <w:t>role</w:t>
            </w:r>
            <w:r>
              <w:rPr>
                <w:spacing w:val="-5"/>
                <w:sz w:val="20"/>
              </w:rPr>
              <w:t xml:space="preserve"> </w:t>
            </w:r>
            <w:r>
              <w:rPr>
                <w:sz w:val="20"/>
              </w:rPr>
              <w:t>(please</w:t>
            </w:r>
            <w:r>
              <w:rPr>
                <w:spacing w:val="-4"/>
                <w:sz w:val="20"/>
              </w:rPr>
              <w:t xml:space="preserve"> </w:t>
            </w:r>
            <w:r>
              <w:rPr>
                <w:sz w:val="20"/>
              </w:rPr>
              <w:t>refer</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competency</w:t>
            </w:r>
            <w:r>
              <w:rPr>
                <w:spacing w:val="-3"/>
                <w:sz w:val="20"/>
              </w:rPr>
              <w:t xml:space="preserve"> </w:t>
            </w:r>
            <w:r>
              <w:rPr>
                <w:sz w:val="20"/>
              </w:rPr>
              <w:t>framework</w:t>
            </w:r>
            <w:r>
              <w:rPr>
                <w:spacing w:val="-3"/>
                <w:sz w:val="20"/>
              </w:rPr>
              <w:t xml:space="preserve"> </w:t>
            </w:r>
            <w:r>
              <w:rPr>
                <w:sz w:val="20"/>
              </w:rPr>
              <w:t>for clarification where needed and the Job Families Booklet).</w:t>
            </w:r>
          </w:p>
        </w:tc>
        <w:tc>
          <w:tcPr>
            <w:tcW w:w="1241" w:type="dxa"/>
          </w:tcPr>
          <w:p w14:paraId="3BF2F949" w14:textId="77777777" w:rsidR="007C4EC4" w:rsidRDefault="00EE04AA">
            <w:pPr>
              <w:pStyle w:val="TableParagraph"/>
              <w:spacing w:before="125" w:line="235" w:lineRule="auto"/>
              <w:ind w:left="229" w:hanging="20"/>
              <w:rPr>
                <w:b/>
                <w:sz w:val="20"/>
              </w:rPr>
            </w:pPr>
            <w:r>
              <w:rPr>
                <w:b/>
                <w:spacing w:val="-2"/>
                <w:sz w:val="20"/>
              </w:rPr>
              <w:t>Essential/ Desirable</w:t>
            </w:r>
          </w:p>
        </w:tc>
        <w:tc>
          <w:tcPr>
            <w:tcW w:w="1453" w:type="dxa"/>
          </w:tcPr>
          <w:p w14:paraId="73523730" w14:textId="77777777" w:rsidR="007C4EC4" w:rsidRDefault="00EE04AA">
            <w:pPr>
              <w:pStyle w:val="TableParagraph"/>
              <w:spacing w:before="125" w:line="235" w:lineRule="auto"/>
              <w:ind w:left="510" w:right="502"/>
              <w:jc w:val="center"/>
              <w:rPr>
                <w:b/>
                <w:sz w:val="20"/>
              </w:rPr>
            </w:pPr>
            <w:r>
              <w:rPr>
                <w:b/>
                <w:spacing w:val="-2"/>
                <w:sz w:val="20"/>
              </w:rPr>
              <w:t xml:space="preserve">Level </w:t>
            </w:r>
            <w:r>
              <w:rPr>
                <w:b/>
                <w:spacing w:val="-4"/>
                <w:sz w:val="20"/>
              </w:rPr>
              <w:t>1-3</w:t>
            </w:r>
          </w:p>
        </w:tc>
      </w:tr>
      <w:tr w:rsidR="007C4EC4" w14:paraId="235200A7" w14:textId="77777777">
        <w:trPr>
          <w:trHeight w:val="359"/>
        </w:trPr>
        <w:tc>
          <w:tcPr>
            <w:tcW w:w="7521" w:type="dxa"/>
          </w:tcPr>
          <w:p w14:paraId="37D8221A" w14:textId="5E162036" w:rsidR="007C4EC4" w:rsidRDefault="00EE04AA">
            <w:pPr>
              <w:pStyle w:val="TableParagraph"/>
              <w:rPr>
                <w:sz w:val="20"/>
              </w:rPr>
            </w:pPr>
            <w:r>
              <w:rPr>
                <w:sz w:val="20"/>
              </w:rPr>
              <w:t>Knowledge</w:t>
            </w:r>
            <w:r>
              <w:rPr>
                <w:spacing w:val="-8"/>
                <w:sz w:val="20"/>
              </w:rPr>
              <w:t xml:space="preserve"> </w:t>
            </w:r>
            <w:r>
              <w:rPr>
                <w:sz w:val="20"/>
              </w:rPr>
              <w:t>and</w:t>
            </w:r>
            <w:r>
              <w:rPr>
                <w:spacing w:val="-6"/>
                <w:sz w:val="20"/>
              </w:rPr>
              <w:t xml:space="preserve"> </w:t>
            </w:r>
            <w:r>
              <w:rPr>
                <w:sz w:val="20"/>
              </w:rPr>
              <w:t>experience</w:t>
            </w:r>
            <w:r>
              <w:rPr>
                <w:spacing w:val="-7"/>
                <w:sz w:val="20"/>
              </w:rPr>
              <w:t xml:space="preserve"> </w:t>
            </w:r>
            <w:r>
              <w:rPr>
                <w:sz w:val="20"/>
              </w:rPr>
              <w:t>of</w:t>
            </w:r>
            <w:r>
              <w:rPr>
                <w:spacing w:val="-5"/>
                <w:sz w:val="20"/>
              </w:rPr>
              <w:t xml:space="preserve"> </w:t>
            </w:r>
            <w:r>
              <w:rPr>
                <w:sz w:val="20"/>
              </w:rPr>
              <w:t>student</w:t>
            </w:r>
            <w:r>
              <w:rPr>
                <w:spacing w:val="-6"/>
                <w:sz w:val="20"/>
              </w:rPr>
              <w:t xml:space="preserve"> </w:t>
            </w:r>
            <w:r>
              <w:rPr>
                <w:spacing w:val="-2"/>
                <w:sz w:val="20"/>
              </w:rPr>
              <w:t>spor</w:t>
            </w:r>
            <w:r w:rsidR="006D4637">
              <w:rPr>
                <w:spacing w:val="-2"/>
                <w:sz w:val="20"/>
              </w:rPr>
              <w:t>t</w:t>
            </w:r>
          </w:p>
        </w:tc>
        <w:tc>
          <w:tcPr>
            <w:tcW w:w="1241" w:type="dxa"/>
          </w:tcPr>
          <w:p w14:paraId="79A1122A" w14:textId="77777777" w:rsidR="007C4EC4" w:rsidRDefault="00EE04AA">
            <w:pPr>
              <w:pStyle w:val="TableParagraph"/>
              <w:ind w:left="8" w:right="1"/>
              <w:jc w:val="center"/>
              <w:rPr>
                <w:sz w:val="20"/>
              </w:rPr>
            </w:pPr>
            <w:r>
              <w:rPr>
                <w:spacing w:val="-10"/>
                <w:sz w:val="20"/>
              </w:rPr>
              <w:t>E</w:t>
            </w:r>
          </w:p>
        </w:tc>
        <w:tc>
          <w:tcPr>
            <w:tcW w:w="1453" w:type="dxa"/>
          </w:tcPr>
          <w:p w14:paraId="3342C37A" w14:textId="77777777" w:rsidR="007C4EC4" w:rsidRDefault="00EE04AA">
            <w:pPr>
              <w:pStyle w:val="TableParagraph"/>
              <w:ind w:left="5"/>
              <w:jc w:val="center"/>
              <w:rPr>
                <w:sz w:val="20"/>
              </w:rPr>
            </w:pPr>
            <w:r>
              <w:rPr>
                <w:spacing w:val="-10"/>
                <w:sz w:val="20"/>
              </w:rPr>
              <w:t>2</w:t>
            </w:r>
          </w:p>
        </w:tc>
      </w:tr>
      <w:tr w:rsidR="009F521F" w14:paraId="67A15F24" w14:textId="77777777">
        <w:trPr>
          <w:trHeight w:val="361"/>
        </w:trPr>
        <w:tc>
          <w:tcPr>
            <w:tcW w:w="7521" w:type="dxa"/>
          </w:tcPr>
          <w:p w14:paraId="24E568BC" w14:textId="75B4BA15" w:rsidR="009F521F" w:rsidRDefault="009F521F">
            <w:pPr>
              <w:pStyle w:val="TableParagraph"/>
              <w:spacing w:before="63"/>
              <w:rPr>
                <w:sz w:val="20"/>
              </w:rPr>
            </w:pPr>
            <w:r w:rsidRPr="009F521F">
              <w:rPr>
                <w:sz w:val="20"/>
              </w:rPr>
              <w:t>Experience of managing performance or development coaches and/or athletes</w:t>
            </w:r>
          </w:p>
        </w:tc>
        <w:tc>
          <w:tcPr>
            <w:tcW w:w="1241" w:type="dxa"/>
          </w:tcPr>
          <w:p w14:paraId="0FEFC094" w14:textId="0E616590" w:rsidR="009F521F" w:rsidRDefault="009F521F">
            <w:pPr>
              <w:pStyle w:val="TableParagraph"/>
              <w:spacing w:before="63"/>
              <w:ind w:left="8" w:right="1"/>
              <w:jc w:val="center"/>
              <w:rPr>
                <w:spacing w:val="-10"/>
                <w:sz w:val="20"/>
              </w:rPr>
            </w:pPr>
            <w:r>
              <w:rPr>
                <w:spacing w:val="-10"/>
                <w:sz w:val="20"/>
              </w:rPr>
              <w:t>E</w:t>
            </w:r>
          </w:p>
        </w:tc>
        <w:tc>
          <w:tcPr>
            <w:tcW w:w="1453" w:type="dxa"/>
          </w:tcPr>
          <w:p w14:paraId="7BBB9DCB" w14:textId="6D4D74B9" w:rsidR="009F521F" w:rsidRDefault="004E3528">
            <w:pPr>
              <w:pStyle w:val="TableParagraph"/>
              <w:spacing w:before="63"/>
              <w:ind w:left="5"/>
              <w:jc w:val="center"/>
              <w:rPr>
                <w:spacing w:val="-10"/>
                <w:sz w:val="20"/>
              </w:rPr>
            </w:pPr>
            <w:r>
              <w:rPr>
                <w:spacing w:val="-10"/>
                <w:sz w:val="20"/>
              </w:rPr>
              <w:t>3</w:t>
            </w:r>
          </w:p>
        </w:tc>
      </w:tr>
      <w:tr w:rsidR="00E96BAC" w14:paraId="3FECEC6D" w14:textId="77777777">
        <w:trPr>
          <w:trHeight w:val="361"/>
        </w:trPr>
        <w:tc>
          <w:tcPr>
            <w:tcW w:w="7521" w:type="dxa"/>
          </w:tcPr>
          <w:p w14:paraId="21897AA9" w14:textId="49F6171D" w:rsidR="00E96BAC" w:rsidRDefault="00E96BAC">
            <w:pPr>
              <w:pStyle w:val="TableParagraph"/>
              <w:spacing w:before="63"/>
              <w:rPr>
                <w:sz w:val="20"/>
              </w:rPr>
            </w:pPr>
            <w:r w:rsidRPr="00E96BAC">
              <w:rPr>
                <w:sz w:val="20"/>
              </w:rPr>
              <w:t>Proven experience in the development of competitive clubs, teams or squads.</w:t>
            </w:r>
          </w:p>
        </w:tc>
        <w:tc>
          <w:tcPr>
            <w:tcW w:w="1241" w:type="dxa"/>
          </w:tcPr>
          <w:p w14:paraId="32336C6D" w14:textId="4EDB3733" w:rsidR="00E96BAC" w:rsidRDefault="00501149">
            <w:pPr>
              <w:pStyle w:val="TableParagraph"/>
              <w:spacing w:before="63"/>
              <w:ind w:left="8" w:right="1"/>
              <w:jc w:val="center"/>
              <w:rPr>
                <w:spacing w:val="-10"/>
                <w:sz w:val="20"/>
              </w:rPr>
            </w:pPr>
            <w:r>
              <w:rPr>
                <w:spacing w:val="-10"/>
                <w:sz w:val="20"/>
              </w:rPr>
              <w:t>E</w:t>
            </w:r>
          </w:p>
        </w:tc>
        <w:tc>
          <w:tcPr>
            <w:tcW w:w="1453" w:type="dxa"/>
          </w:tcPr>
          <w:p w14:paraId="79D372ED" w14:textId="4D24E9EA" w:rsidR="00E96BAC" w:rsidRDefault="004E3528">
            <w:pPr>
              <w:pStyle w:val="TableParagraph"/>
              <w:spacing w:before="63"/>
              <w:ind w:left="5"/>
              <w:jc w:val="center"/>
              <w:rPr>
                <w:spacing w:val="-10"/>
                <w:sz w:val="20"/>
              </w:rPr>
            </w:pPr>
            <w:r>
              <w:rPr>
                <w:spacing w:val="-10"/>
                <w:sz w:val="20"/>
              </w:rPr>
              <w:t>3</w:t>
            </w:r>
          </w:p>
        </w:tc>
      </w:tr>
      <w:tr w:rsidR="00107D68" w14:paraId="75B88D9F" w14:textId="77777777">
        <w:trPr>
          <w:trHeight w:val="361"/>
        </w:trPr>
        <w:tc>
          <w:tcPr>
            <w:tcW w:w="7521" w:type="dxa"/>
          </w:tcPr>
          <w:p w14:paraId="636F63E5" w14:textId="37588940" w:rsidR="00107D68" w:rsidRDefault="00107D68">
            <w:pPr>
              <w:pStyle w:val="TableParagraph"/>
              <w:spacing w:before="63"/>
              <w:rPr>
                <w:sz w:val="20"/>
              </w:rPr>
            </w:pPr>
            <w:r>
              <w:rPr>
                <w:sz w:val="20"/>
              </w:rPr>
              <w:t xml:space="preserve">Experience of budget management </w:t>
            </w:r>
          </w:p>
        </w:tc>
        <w:tc>
          <w:tcPr>
            <w:tcW w:w="1241" w:type="dxa"/>
          </w:tcPr>
          <w:p w14:paraId="435843F9" w14:textId="5DA56A23" w:rsidR="00107D68" w:rsidRDefault="00501149">
            <w:pPr>
              <w:pStyle w:val="TableParagraph"/>
              <w:spacing w:before="63"/>
              <w:ind w:left="8" w:right="1"/>
              <w:jc w:val="center"/>
              <w:rPr>
                <w:spacing w:val="-10"/>
                <w:sz w:val="20"/>
              </w:rPr>
            </w:pPr>
            <w:r>
              <w:rPr>
                <w:spacing w:val="-10"/>
                <w:sz w:val="20"/>
              </w:rPr>
              <w:t>E</w:t>
            </w:r>
          </w:p>
        </w:tc>
        <w:tc>
          <w:tcPr>
            <w:tcW w:w="1453" w:type="dxa"/>
          </w:tcPr>
          <w:p w14:paraId="2C3483FF" w14:textId="3838227E" w:rsidR="00107D68" w:rsidRDefault="004E3528">
            <w:pPr>
              <w:pStyle w:val="TableParagraph"/>
              <w:spacing w:before="63"/>
              <w:ind w:left="5"/>
              <w:jc w:val="center"/>
              <w:rPr>
                <w:spacing w:val="-10"/>
                <w:sz w:val="20"/>
              </w:rPr>
            </w:pPr>
            <w:r>
              <w:rPr>
                <w:spacing w:val="-10"/>
                <w:sz w:val="20"/>
              </w:rPr>
              <w:t>2</w:t>
            </w:r>
          </w:p>
        </w:tc>
      </w:tr>
      <w:tr w:rsidR="00D846A5" w14:paraId="00D230AA" w14:textId="77777777">
        <w:trPr>
          <w:trHeight w:val="361"/>
        </w:trPr>
        <w:tc>
          <w:tcPr>
            <w:tcW w:w="7521" w:type="dxa"/>
          </w:tcPr>
          <w:p w14:paraId="4CD76557" w14:textId="0DC57258" w:rsidR="00D846A5" w:rsidRDefault="009B0B9B">
            <w:pPr>
              <w:pStyle w:val="TableParagraph"/>
              <w:spacing w:before="63"/>
              <w:rPr>
                <w:sz w:val="20"/>
              </w:rPr>
            </w:pPr>
            <w:r>
              <w:rPr>
                <w:sz w:val="20"/>
              </w:rPr>
              <w:t xml:space="preserve">Experience of working </w:t>
            </w:r>
            <w:r w:rsidR="00FD6302">
              <w:rPr>
                <w:sz w:val="20"/>
              </w:rPr>
              <w:t>in a sporting partnership</w:t>
            </w:r>
            <w:r w:rsidR="00AD5328">
              <w:rPr>
                <w:sz w:val="20"/>
              </w:rPr>
              <w:t xml:space="preserve"> </w:t>
            </w:r>
            <w:r w:rsidR="006515B3">
              <w:rPr>
                <w:sz w:val="20"/>
              </w:rPr>
              <w:t>and working towards a shared goal</w:t>
            </w:r>
          </w:p>
        </w:tc>
        <w:tc>
          <w:tcPr>
            <w:tcW w:w="1241" w:type="dxa"/>
          </w:tcPr>
          <w:p w14:paraId="7E57986A" w14:textId="41B70958" w:rsidR="00D846A5" w:rsidRDefault="00FD6302">
            <w:pPr>
              <w:pStyle w:val="TableParagraph"/>
              <w:spacing w:before="63"/>
              <w:ind w:left="8" w:right="1"/>
              <w:jc w:val="center"/>
              <w:rPr>
                <w:spacing w:val="-10"/>
                <w:sz w:val="20"/>
              </w:rPr>
            </w:pPr>
            <w:r>
              <w:rPr>
                <w:spacing w:val="-10"/>
                <w:sz w:val="20"/>
              </w:rPr>
              <w:t>E</w:t>
            </w:r>
          </w:p>
        </w:tc>
        <w:tc>
          <w:tcPr>
            <w:tcW w:w="1453" w:type="dxa"/>
          </w:tcPr>
          <w:p w14:paraId="017F043C" w14:textId="483490E2" w:rsidR="00D846A5" w:rsidRDefault="00FD6302">
            <w:pPr>
              <w:pStyle w:val="TableParagraph"/>
              <w:spacing w:before="63"/>
              <w:ind w:left="5"/>
              <w:jc w:val="center"/>
              <w:rPr>
                <w:spacing w:val="-10"/>
                <w:sz w:val="20"/>
              </w:rPr>
            </w:pPr>
            <w:r>
              <w:rPr>
                <w:spacing w:val="-10"/>
                <w:sz w:val="20"/>
              </w:rPr>
              <w:t>2</w:t>
            </w:r>
          </w:p>
        </w:tc>
      </w:tr>
      <w:tr w:rsidR="007C4EC4" w14:paraId="19F45913" w14:textId="77777777">
        <w:trPr>
          <w:trHeight w:val="361"/>
        </w:trPr>
        <w:tc>
          <w:tcPr>
            <w:tcW w:w="7521" w:type="dxa"/>
          </w:tcPr>
          <w:p w14:paraId="1BEFDEA3" w14:textId="77777777" w:rsidR="007C4EC4" w:rsidRDefault="00EE04AA">
            <w:pPr>
              <w:pStyle w:val="TableParagraph"/>
              <w:spacing w:before="63"/>
              <w:rPr>
                <w:sz w:val="20"/>
              </w:rPr>
            </w:pPr>
            <w:r>
              <w:rPr>
                <w:sz w:val="20"/>
              </w:rPr>
              <w:t>Comprehensive</w:t>
            </w:r>
            <w:r>
              <w:rPr>
                <w:spacing w:val="-8"/>
                <w:sz w:val="20"/>
              </w:rPr>
              <w:t xml:space="preserve"> </w:t>
            </w:r>
            <w:r>
              <w:rPr>
                <w:sz w:val="20"/>
              </w:rPr>
              <w:t>knowledge</w:t>
            </w:r>
            <w:r>
              <w:rPr>
                <w:spacing w:val="-8"/>
                <w:sz w:val="20"/>
              </w:rPr>
              <w:t xml:space="preserve"> </w:t>
            </w:r>
            <w:r>
              <w:rPr>
                <w:sz w:val="20"/>
              </w:rPr>
              <w:t>of</w:t>
            </w:r>
            <w:r>
              <w:rPr>
                <w:spacing w:val="-3"/>
                <w:sz w:val="20"/>
              </w:rPr>
              <w:t xml:space="preserve"> </w:t>
            </w:r>
            <w:r>
              <w:rPr>
                <w:sz w:val="20"/>
              </w:rPr>
              <w:t>elite</w:t>
            </w:r>
            <w:r>
              <w:rPr>
                <w:spacing w:val="-8"/>
                <w:sz w:val="20"/>
              </w:rPr>
              <w:t xml:space="preserve"> </w:t>
            </w:r>
            <w:r>
              <w:rPr>
                <w:sz w:val="20"/>
              </w:rPr>
              <w:t>sport</w:t>
            </w:r>
            <w:r>
              <w:rPr>
                <w:spacing w:val="-6"/>
                <w:sz w:val="20"/>
              </w:rPr>
              <w:t xml:space="preserve"> </w:t>
            </w:r>
            <w:r>
              <w:rPr>
                <w:sz w:val="20"/>
              </w:rPr>
              <w:t>and</w:t>
            </w:r>
            <w:r>
              <w:rPr>
                <w:spacing w:val="-7"/>
                <w:sz w:val="20"/>
              </w:rPr>
              <w:t xml:space="preserve"> </w:t>
            </w:r>
            <w:r>
              <w:rPr>
                <w:sz w:val="20"/>
              </w:rPr>
              <w:t>performance</w:t>
            </w:r>
            <w:r>
              <w:rPr>
                <w:spacing w:val="-5"/>
                <w:sz w:val="20"/>
              </w:rPr>
              <w:t xml:space="preserve"> </w:t>
            </w:r>
            <w:r>
              <w:rPr>
                <w:spacing w:val="-2"/>
                <w:sz w:val="20"/>
              </w:rPr>
              <w:t>pathways</w:t>
            </w:r>
          </w:p>
        </w:tc>
        <w:tc>
          <w:tcPr>
            <w:tcW w:w="1241" w:type="dxa"/>
          </w:tcPr>
          <w:p w14:paraId="5C3CD021" w14:textId="77777777" w:rsidR="007C4EC4" w:rsidRDefault="00EE04AA">
            <w:pPr>
              <w:pStyle w:val="TableParagraph"/>
              <w:spacing w:before="63"/>
              <w:ind w:left="8" w:right="1"/>
              <w:jc w:val="center"/>
              <w:rPr>
                <w:sz w:val="20"/>
              </w:rPr>
            </w:pPr>
            <w:r>
              <w:rPr>
                <w:spacing w:val="-10"/>
                <w:sz w:val="20"/>
              </w:rPr>
              <w:t>E</w:t>
            </w:r>
          </w:p>
        </w:tc>
        <w:tc>
          <w:tcPr>
            <w:tcW w:w="1453" w:type="dxa"/>
          </w:tcPr>
          <w:p w14:paraId="240975AE" w14:textId="11DEA384" w:rsidR="007C4EC4" w:rsidRDefault="004E3528">
            <w:pPr>
              <w:pStyle w:val="TableParagraph"/>
              <w:spacing w:before="63"/>
              <w:ind w:left="5"/>
              <w:jc w:val="center"/>
              <w:rPr>
                <w:sz w:val="20"/>
              </w:rPr>
            </w:pPr>
            <w:r>
              <w:rPr>
                <w:spacing w:val="-10"/>
                <w:sz w:val="20"/>
              </w:rPr>
              <w:t>3</w:t>
            </w:r>
          </w:p>
        </w:tc>
      </w:tr>
      <w:tr w:rsidR="007C4EC4" w14:paraId="695DD2FD" w14:textId="77777777">
        <w:trPr>
          <w:trHeight w:val="359"/>
        </w:trPr>
        <w:tc>
          <w:tcPr>
            <w:tcW w:w="7521" w:type="dxa"/>
          </w:tcPr>
          <w:p w14:paraId="4E09DE9B" w14:textId="77777777" w:rsidR="007C4EC4" w:rsidRDefault="00EE04AA">
            <w:pPr>
              <w:pStyle w:val="TableParagraph"/>
              <w:rPr>
                <w:sz w:val="20"/>
              </w:rPr>
            </w:pPr>
            <w:r>
              <w:rPr>
                <w:sz w:val="20"/>
              </w:rPr>
              <w:t>Working</w:t>
            </w:r>
            <w:r>
              <w:rPr>
                <w:spacing w:val="-7"/>
                <w:sz w:val="20"/>
              </w:rPr>
              <w:t xml:space="preserve"> </w:t>
            </w:r>
            <w:r>
              <w:rPr>
                <w:sz w:val="20"/>
              </w:rPr>
              <w:t>knowledge</w:t>
            </w:r>
            <w:r>
              <w:rPr>
                <w:spacing w:val="-7"/>
                <w:sz w:val="20"/>
              </w:rPr>
              <w:t xml:space="preserve"> </w:t>
            </w:r>
            <w:r>
              <w:rPr>
                <w:sz w:val="20"/>
              </w:rPr>
              <w:t>of</w:t>
            </w:r>
            <w:r>
              <w:rPr>
                <w:spacing w:val="-7"/>
                <w:sz w:val="20"/>
              </w:rPr>
              <w:t xml:space="preserve"> </w:t>
            </w:r>
            <w:r>
              <w:rPr>
                <w:sz w:val="20"/>
              </w:rPr>
              <w:t>MS</w:t>
            </w:r>
            <w:r>
              <w:rPr>
                <w:spacing w:val="-7"/>
                <w:sz w:val="20"/>
              </w:rPr>
              <w:t xml:space="preserve"> </w:t>
            </w:r>
            <w:r>
              <w:rPr>
                <w:spacing w:val="-2"/>
                <w:sz w:val="20"/>
              </w:rPr>
              <w:t>Office</w:t>
            </w:r>
          </w:p>
        </w:tc>
        <w:tc>
          <w:tcPr>
            <w:tcW w:w="1241" w:type="dxa"/>
          </w:tcPr>
          <w:p w14:paraId="6BADBCB1" w14:textId="77777777" w:rsidR="007C4EC4" w:rsidRDefault="00EE04AA">
            <w:pPr>
              <w:pStyle w:val="TableParagraph"/>
              <w:ind w:left="8" w:right="1"/>
              <w:jc w:val="center"/>
              <w:rPr>
                <w:sz w:val="20"/>
              </w:rPr>
            </w:pPr>
            <w:r>
              <w:rPr>
                <w:spacing w:val="-10"/>
                <w:sz w:val="20"/>
              </w:rPr>
              <w:t>E</w:t>
            </w:r>
          </w:p>
        </w:tc>
        <w:tc>
          <w:tcPr>
            <w:tcW w:w="1453" w:type="dxa"/>
          </w:tcPr>
          <w:p w14:paraId="032CD115" w14:textId="77777777" w:rsidR="007C4EC4" w:rsidRDefault="00EE04AA">
            <w:pPr>
              <w:pStyle w:val="TableParagraph"/>
              <w:ind w:left="5"/>
              <w:jc w:val="center"/>
              <w:rPr>
                <w:sz w:val="20"/>
              </w:rPr>
            </w:pPr>
            <w:r>
              <w:rPr>
                <w:spacing w:val="-10"/>
                <w:sz w:val="20"/>
              </w:rPr>
              <w:t>2</w:t>
            </w:r>
          </w:p>
        </w:tc>
      </w:tr>
      <w:tr w:rsidR="007C4EC4" w14:paraId="6BF997A4" w14:textId="77777777">
        <w:trPr>
          <w:trHeight w:val="599"/>
        </w:trPr>
        <w:tc>
          <w:tcPr>
            <w:tcW w:w="7521" w:type="dxa"/>
          </w:tcPr>
          <w:p w14:paraId="4F74353D" w14:textId="77777777" w:rsidR="007C4EC4" w:rsidRDefault="00EE04AA">
            <w:pPr>
              <w:pStyle w:val="TableParagraph"/>
              <w:spacing w:before="65" w:line="235" w:lineRule="auto"/>
              <w:rPr>
                <w:sz w:val="20"/>
              </w:rPr>
            </w:pPr>
            <w:r>
              <w:rPr>
                <w:sz w:val="20"/>
              </w:rPr>
              <w:t>Knowledge</w:t>
            </w:r>
            <w:r>
              <w:rPr>
                <w:spacing w:val="40"/>
                <w:sz w:val="20"/>
              </w:rPr>
              <w:t xml:space="preserve"> </w:t>
            </w:r>
            <w:r>
              <w:rPr>
                <w:sz w:val="20"/>
              </w:rPr>
              <w:t>of</w:t>
            </w:r>
            <w:r>
              <w:rPr>
                <w:spacing w:val="40"/>
                <w:sz w:val="20"/>
              </w:rPr>
              <w:t xml:space="preserve"> </w:t>
            </w:r>
            <w:r>
              <w:rPr>
                <w:sz w:val="20"/>
              </w:rPr>
              <w:t>British</w:t>
            </w:r>
            <w:r>
              <w:rPr>
                <w:spacing w:val="40"/>
                <w:sz w:val="20"/>
              </w:rPr>
              <w:t xml:space="preserve"> </w:t>
            </w:r>
            <w:r>
              <w:rPr>
                <w:sz w:val="20"/>
              </w:rPr>
              <w:t>University</w:t>
            </w:r>
            <w:r>
              <w:rPr>
                <w:spacing w:val="40"/>
                <w:sz w:val="20"/>
              </w:rPr>
              <w:t xml:space="preserve"> </w:t>
            </w:r>
            <w:r>
              <w:rPr>
                <w:sz w:val="20"/>
              </w:rPr>
              <w:t>and</w:t>
            </w:r>
            <w:r>
              <w:rPr>
                <w:spacing w:val="40"/>
                <w:sz w:val="20"/>
              </w:rPr>
              <w:t xml:space="preserve"> </w:t>
            </w:r>
            <w:r>
              <w:rPr>
                <w:sz w:val="20"/>
              </w:rPr>
              <w:t>College</w:t>
            </w:r>
            <w:r>
              <w:rPr>
                <w:spacing w:val="40"/>
                <w:sz w:val="20"/>
              </w:rPr>
              <w:t xml:space="preserve"> </w:t>
            </w:r>
            <w:r>
              <w:rPr>
                <w:sz w:val="20"/>
              </w:rPr>
              <w:t>Sport</w:t>
            </w:r>
            <w:r>
              <w:rPr>
                <w:spacing w:val="40"/>
                <w:sz w:val="20"/>
              </w:rPr>
              <w:t xml:space="preserve"> </w:t>
            </w:r>
            <w:r>
              <w:rPr>
                <w:sz w:val="20"/>
              </w:rPr>
              <w:t>(BUCS),</w:t>
            </w:r>
            <w:r>
              <w:rPr>
                <w:spacing w:val="40"/>
                <w:sz w:val="20"/>
              </w:rPr>
              <w:t xml:space="preserve"> </w:t>
            </w:r>
            <w:r>
              <w:rPr>
                <w:sz w:val="20"/>
              </w:rPr>
              <w:t>national</w:t>
            </w:r>
            <w:r>
              <w:rPr>
                <w:spacing w:val="40"/>
                <w:sz w:val="20"/>
              </w:rPr>
              <w:t xml:space="preserve"> </w:t>
            </w:r>
            <w:r>
              <w:rPr>
                <w:sz w:val="20"/>
              </w:rPr>
              <w:t>governing</w:t>
            </w:r>
            <w:r>
              <w:rPr>
                <w:spacing w:val="40"/>
                <w:sz w:val="20"/>
              </w:rPr>
              <w:t xml:space="preserve"> </w:t>
            </w:r>
            <w:r>
              <w:rPr>
                <w:sz w:val="20"/>
              </w:rPr>
              <w:t>body schemes and government initiatives relating to performance sport.</w:t>
            </w:r>
          </w:p>
        </w:tc>
        <w:tc>
          <w:tcPr>
            <w:tcW w:w="1241" w:type="dxa"/>
          </w:tcPr>
          <w:p w14:paraId="382B4345" w14:textId="2533C803" w:rsidR="007C4EC4" w:rsidRDefault="006D4637">
            <w:pPr>
              <w:pStyle w:val="TableParagraph"/>
              <w:ind w:left="8"/>
              <w:jc w:val="center"/>
              <w:rPr>
                <w:sz w:val="20"/>
              </w:rPr>
            </w:pPr>
            <w:r>
              <w:rPr>
                <w:spacing w:val="-10"/>
                <w:sz w:val="20"/>
              </w:rPr>
              <w:t>E</w:t>
            </w:r>
          </w:p>
        </w:tc>
        <w:tc>
          <w:tcPr>
            <w:tcW w:w="1453" w:type="dxa"/>
          </w:tcPr>
          <w:p w14:paraId="6EC08D4C" w14:textId="77777777" w:rsidR="007C4EC4" w:rsidRDefault="00EE04AA">
            <w:pPr>
              <w:pStyle w:val="TableParagraph"/>
              <w:ind w:left="5"/>
              <w:jc w:val="center"/>
              <w:rPr>
                <w:sz w:val="20"/>
              </w:rPr>
            </w:pPr>
            <w:r>
              <w:rPr>
                <w:spacing w:val="-10"/>
                <w:sz w:val="20"/>
              </w:rPr>
              <w:t>2</w:t>
            </w:r>
          </w:p>
        </w:tc>
      </w:tr>
      <w:tr w:rsidR="007C4EC4" w14:paraId="62BA0258" w14:textId="77777777">
        <w:trPr>
          <w:trHeight w:val="360"/>
        </w:trPr>
        <w:tc>
          <w:tcPr>
            <w:tcW w:w="7521" w:type="dxa"/>
          </w:tcPr>
          <w:p w14:paraId="613B524E" w14:textId="6BA7B529" w:rsidR="007C4EC4" w:rsidRDefault="001547A3">
            <w:pPr>
              <w:pStyle w:val="TableParagraph"/>
              <w:spacing w:before="62"/>
              <w:rPr>
                <w:sz w:val="20"/>
              </w:rPr>
            </w:pPr>
            <w:r>
              <w:rPr>
                <w:spacing w:val="-2"/>
                <w:sz w:val="20"/>
              </w:rPr>
              <w:t xml:space="preserve">Experience as an elite athlete </w:t>
            </w:r>
          </w:p>
        </w:tc>
        <w:tc>
          <w:tcPr>
            <w:tcW w:w="1241" w:type="dxa"/>
          </w:tcPr>
          <w:p w14:paraId="3BD1718C" w14:textId="71FC7358" w:rsidR="007C4EC4" w:rsidRDefault="001547A3">
            <w:pPr>
              <w:pStyle w:val="TableParagraph"/>
              <w:spacing w:before="62"/>
              <w:ind w:left="8" w:right="1"/>
              <w:jc w:val="center"/>
              <w:rPr>
                <w:sz w:val="20"/>
              </w:rPr>
            </w:pPr>
            <w:r>
              <w:rPr>
                <w:spacing w:val="-10"/>
                <w:sz w:val="20"/>
              </w:rPr>
              <w:t>D</w:t>
            </w:r>
          </w:p>
        </w:tc>
        <w:tc>
          <w:tcPr>
            <w:tcW w:w="1453" w:type="dxa"/>
          </w:tcPr>
          <w:p w14:paraId="6CFDE152" w14:textId="77777777" w:rsidR="007C4EC4" w:rsidRDefault="00EE04AA">
            <w:pPr>
              <w:pStyle w:val="TableParagraph"/>
              <w:spacing w:before="62"/>
              <w:ind w:left="5"/>
              <w:jc w:val="center"/>
              <w:rPr>
                <w:sz w:val="20"/>
              </w:rPr>
            </w:pPr>
            <w:r>
              <w:rPr>
                <w:spacing w:val="-10"/>
                <w:sz w:val="20"/>
              </w:rPr>
              <w:t>2</w:t>
            </w:r>
          </w:p>
        </w:tc>
      </w:tr>
      <w:tr w:rsidR="007C4EC4" w14:paraId="2A1C5D64" w14:textId="77777777">
        <w:trPr>
          <w:trHeight w:val="719"/>
        </w:trPr>
        <w:tc>
          <w:tcPr>
            <w:tcW w:w="7521" w:type="dxa"/>
          </w:tcPr>
          <w:p w14:paraId="14F8D80B" w14:textId="77777777" w:rsidR="007C4EC4" w:rsidRDefault="00EE04AA">
            <w:pPr>
              <w:pStyle w:val="TableParagraph"/>
              <w:spacing w:before="121"/>
              <w:rPr>
                <w:b/>
                <w:sz w:val="20"/>
              </w:rPr>
            </w:pPr>
            <w:r>
              <w:rPr>
                <w:b/>
                <w:sz w:val="20"/>
              </w:rPr>
              <w:t>Special</w:t>
            </w:r>
            <w:r>
              <w:rPr>
                <w:b/>
                <w:spacing w:val="-10"/>
                <w:sz w:val="20"/>
              </w:rPr>
              <w:t xml:space="preserve"> </w:t>
            </w:r>
            <w:r>
              <w:rPr>
                <w:b/>
                <w:spacing w:val="-2"/>
                <w:sz w:val="20"/>
              </w:rPr>
              <w:t>Requirements:</w:t>
            </w:r>
          </w:p>
        </w:tc>
        <w:tc>
          <w:tcPr>
            <w:tcW w:w="1241" w:type="dxa"/>
          </w:tcPr>
          <w:p w14:paraId="2984CAF4" w14:textId="77777777" w:rsidR="007C4EC4" w:rsidRDefault="00EE04AA">
            <w:pPr>
              <w:pStyle w:val="TableParagraph"/>
              <w:spacing w:before="125" w:line="235" w:lineRule="auto"/>
              <w:ind w:left="229" w:hanging="20"/>
              <w:rPr>
                <w:b/>
                <w:sz w:val="20"/>
              </w:rPr>
            </w:pPr>
            <w:r>
              <w:rPr>
                <w:b/>
                <w:spacing w:val="-2"/>
                <w:sz w:val="20"/>
              </w:rPr>
              <w:t>Essential/ Desirable</w:t>
            </w:r>
          </w:p>
        </w:tc>
        <w:tc>
          <w:tcPr>
            <w:tcW w:w="1453" w:type="dxa"/>
          </w:tcPr>
          <w:p w14:paraId="666ACBE1" w14:textId="77777777" w:rsidR="007C4EC4" w:rsidRDefault="00EE04AA">
            <w:pPr>
              <w:pStyle w:val="TableParagraph"/>
              <w:spacing w:before="125" w:line="235" w:lineRule="auto"/>
              <w:ind w:left="510" w:right="502"/>
              <w:jc w:val="center"/>
              <w:rPr>
                <w:b/>
                <w:sz w:val="20"/>
              </w:rPr>
            </w:pPr>
            <w:r>
              <w:rPr>
                <w:b/>
                <w:spacing w:val="-2"/>
                <w:sz w:val="20"/>
              </w:rPr>
              <w:t xml:space="preserve">Level </w:t>
            </w:r>
            <w:r>
              <w:rPr>
                <w:b/>
                <w:spacing w:val="-4"/>
                <w:sz w:val="20"/>
              </w:rPr>
              <w:t>1-3</w:t>
            </w:r>
          </w:p>
        </w:tc>
      </w:tr>
      <w:tr w:rsidR="007C4EC4" w14:paraId="0FCD7FB4" w14:textId="77777777">
        <w:trPr>
          <w:trHeight w:val="359"/>
        </w:trPr>
        <w:tc>
          <w:tcPr>
            <w:tcW w:w="7521" w:type="dxa"/>
          </w:tcPr>
          <w:p w14:paraId="1D379953" w14:textId="77777777" w:rsidR="007C4EC4" w:rsidRDefault="00EE04AA">
            <w:pPr>
              <w:pStyle w:val="TableParagraph"/>
              <w:rPr>
                <w:sz w:val="20"/>
              </w:rPr>
            </w:pPr>
            <w:r>
              <w:rPr>
                <w:sz w:val="20"/>
              </w:rPr>
              <w:t>To</w:t>
            </w:r>
            <w:r>
              <w:rPr>
                <w:spacing w:val="-6"/>
                <w:sz w:val="20"/>
              </w:rPr>
              <w:t xml:space="preserve"> </w:t>
            </w:r>
            <w:r>
              <w:rPr>
                <w:sz w:val="20"/>
              </w:rPr>
              <w:t>work</w:t>
            </w:r>
            <w:r>
              <w:rPr>
                <w:spacing w:val="-5"/>
                <w:sz w:val="20"/>
              </w:rPr>
              <w:t xml:space="preserve"> </w:t>
            </w:r>
            <w:r>
              <w:rPr>
                <w:sz w:val="20"/>
              </w:rPr>
              <w:t>during</w:t>
            </w:r>
            <w:r>
              <w:rPr>
                <w:spacing w:val="-7"/>
                <w:sz w:val="20"/>
              </w:rPr>
              <w:t xml:space="preserve"> </w:t>
            </w:r>
            <w:r>
              <w:rPr>
                <w:sz w:val="20"/>
              </w:rPr>
              <w:t>unsocial</w:t>
            </w:r>
            <w:r>
              <w:rPr>
                <w:spacing w:val="-5"/>
                <w:sz w:val="20"/>
              </w:rPr>
              <w:t xml:space="preserve"> </w:t>
            </w:r>
            <w:r>
              <w:rPr>
                <w:sz w:val="20"/>
              </w:rPr>
              <w:t>hours,</w:t>
            </w:r>
            <w:r>
              <w:rPr>
                <w:spacing w:val="-6"/>
                <w:sz w:val="20"/>
              </w:rPr>
              <w:t xml:space="preserve"> </w:t>
            </w:r>
            <w:r>
              <w:rPr>
                <w:sz w:val="20"/>
              </w:rPr>
              <w:t>including</w:t>
            </w:r>
            <w:r>
              <w:rPr>
                <w:spacing w:val="-6"/>
                <w:sz w:val="20"/>
              </w:rPr>
              <w:t xml:space="preserve"> </w:t>
            </w:r>
            <w:r>
              <w:rPr>
                <w:sz w:val="20"/>
              </w:rPr>
              <w:t>early</w:t>
            </w:r>
            <w:r>
              <w:rPr>
                <w:spacing w:val="-6"/>
                <w:sz w:val="20"/>
              </w:rPr>
              <w:t xml:space="preserve"> </w:t>
            </w:r>
            <w:r>
              <w:rPr>
                <w:sz w:val="20"/>
              </w:rPr>
              <w:t>mornings,</w:t>
            </w:r>
            <w:r>
              <w:rPr>
                <w:spacing w:val="-5"/>
                <w:sz w:val="20"/>
              </w:rPr>
              <w:t xml:space="preserve"> </w:t>
            </w:r>
            <w:r>
              <w:rPr>
                <w:sz w:val="20"/>
              </w:rPr>
              <w:t>late</w:t>
            </w:r>
            <w:r>
              <w:rPr>
                <w:spacing w:val="-7"/>
                <w:sz w:val="20"/>
              </w:rPr>
              <w:t xml:space="preserve"> </w:t>
            </w:r>
            <w:r>
              <w:rPr>
                <w:sz w:val="20"/>
              </w:rPr>
              <w:t>evenings</w:t>
            </w:r>
            <w:r>
              <w:rPr>
                <w:spacing w:val="-5"/>
                <w:sz w:val="20"/>
              </w:rPr>
              <w:t xml:space="preserve"> </w:t>
            </w:r>
            <w:r>
              <w:rPr>
                <w:sz w:val="20"/>
              </w:rPr>
              <w:t>and</w:t>
            </w:r>
            <w:r>
              <w:rPr>
                <w:spacing w:val="-6"/>
                <w:sz w:val="20"/>
              </w:rPr>
              <w:t xml:space="preserve"> </w:t>
            </w:r>
            <w:r>
              <w:rPr>
                <w:sz w:val="20"/>
              </w:rPr>
              <w:t>at</w:t>
            </w:r>
            <w:r>
              <w:rPr>
                <w:spacing w:val="-5"/>
                <w:sz w:val="20"/>
              </w:rPr>
              <w:t xml:space="preserve"> </w:t>
            </w:r>
            <w:r>
              <w:rPr>
                <w:spacing w:val="-2"/>
                <w:sz w:val="20"/>
              </w:rPr>
              <w:t>weekends.</w:t>
            </w:r>
          </w:p>
        </w:tc>
        <w:tc>
          <w:tcPr>
            <w:tcW w:w="1241" w:type="dxa"/>
          </w:tcPr>
          <w:p w14:paraId="7901D061" w14:textId="77777777" w:rsidR="007C4EC4" w:rsidRDefault="00EE04AA">
            <w:pPr>
              <w:pStyle w:val="TableParagraph"/>
              <w:ind w:left="8" w:right="1"/>
              <w:jc w:val="center"/>
              <w:rPr>
                <w:sz w:val="20"/>
              </w:rPr>
            </w:pPr>
            <w:r>
              <w:rPr>
                <w:spacing w:val="-10"/>
                <w:sz w:val="20"/>
              </w:rPr>
              <w:t>E</w:t>
            </w:r>
          </w:p>
        </w:tc>
        <w:tc>
          <w:tcPr>
            <w:tcW w:w="1453" w:type="dxa"/>
          </w:tcPr>
          <w:p w14:paraId="55A4012A" w14:textId="77777777" w:rsidR="007C4EC4" w:rsidRDefault="00EE04AA">
            <w:pPr>
              <w:pStyle w:val="TableParagraph"/>
              <w:ind w:left="6"/>
              <w:jc w:val="center"/>
              <w:rPr>
                <w:sz w:val="20"/>
              </w:rPr>
            </w:pPr>
            <w:r>
              <w:rPr>
                <w:spacing w:val="-5"/>
                <w:sz w:val="20"/>
              </w:rPr>
              <w:t>NA</w:t>
            </w:r>
          </w:p>
        </w:tc>
      </w:tr>
      <w:tr w:rsidR="007C4EC4" w14:paraId="09F8A84E" w14:textId="77777777">
        <w:trPr>
          <w:trHeight w:val="361"/>
        </w:trPr>
        <w:tc>
          <w:tcPr>
            <w:tcW w:w="7521" w:type="dxa"/>
          </w:tcPr>
          <w:p w14:paraId="59A8CEE4" w14:textId="77777777" w:rsidR="007C4EC4" w:rsidRDefault="00EE04AA">
            <w:pPr>
              <w:pStyle w:val="TableParagraph"/>
              <w:spacing w:before="63"/>
              <w:rPr>
                <w:sz w:val="20"/>
              </w:rPr>
            </w:pPr>
            <w:r>
              <w:rPr>
                <w:sz w:val="20"/>
              </w:rPr>
              <w:t>Disclosure</w:t>
            </w:r>
            <w:r>
              <w:rPr>
                <w:spacing w:val="-9"/>
                <w:sz w:val="20"/>
              </w:rPr>
              <w:t xml:space="preserve"> </w:t>
            </w:r>
            <w:r>
              <w:rPr>
                <w:sz w:val="20"/>
              </w:rPr>
              <w:t>and</w:t>
            </w:r>
            <w:r>
              <w:rPr>
                <w:spacing w:val="-7"/>
                <w:sz w:val="20"/>
              </w:rPr>
              <w:t xml:space="preserve"> </w:t>
            </w:r>
            <w:r>
              <w:rPr>
                <w:sz w:val="20"/>
              </w:rPr>
              <w:t>Barring</w:t>
            </w:r>
            <w:r>
              <w:rPr>
                <w:spacing w:val="-8"/>
                <w:sz w:val="20"/>
              </w:rPr>
              <w:t xml:space="preserve"> </w:t>
            </w:r>
            <w:r>
              <w:rPr>
                <w:sz w:val="20"/>
              </w:rPr>
              <w:t>Service</w:t>
            </w:r>
            <w:r>
              <w:rPr>
                <w:spacing w:val="-8"/>
                <w:sz w:val="20"/>
              </w:rPr>
              <w:t xml:space="preserve"> </w:t>
            </w:r>
            <w:r>
              <w:rPr>
                <w:spacing w:val="-2"/>
                <w:sz w:val="20"/>
              </w:rPr>
              <w:t>Clearance</w:t>
            </w:r>
          </w:p>
        </w:tc>
        <w:tc>
          <w:tcPr>
            <w:tcW w:w="1241" w:type="dxa"/>
          </w:tcPr>
          <w:p w14:paraId="3C15EB01" w14:textId="77777777" w:rsidR="007C4EC4" w:rsidRDefault="00EE04AA">
            <w:pPr>
              <w:pStyle w:val="TableParagraph"/>
              <w:spacing w:before="63"/>
              <w:ind w:left="8" w:right="1"/>
              <w:jc w:val="center"/>
              <w:rPr>
                <w:sz w:val="20"/>
              </w:rPr>
            </w:pPr>
            <w:r>
              <w:rPr>
                <w:spacing w:val="-10"/>
                <w:sz w:val="20"/>
              </w:rPr>
              <w:t>E</w:t>
            </w:r>
          </w:p>
        </w:tc>
        <w:tc>
          <w:tcPr>
            <w:tcW w:w="1453" w:type="dxa"/>
          </w:tcPr>
          <w:p w14:paraId="2FE5479A" w14:textId="77777777" w:rsidR="007C4EC4" w:rsidRDefault="00EE04AA">
            <w:pPr>
              <w:pStyle w:val="TableParagraph"/>
              <w:spacing w:before="63"/>
              <w:ind w:left="6"/>
              <w:jc w:val="center"/>
              <w:rPr>
                <w:sz w:val="20"/>
              </w:rPr>
            </w:pPr>
            <w:r>
              <w:rPr>
                <w:spacing w:val="-5"/>
                <w:sz w:val="20"/>
              </w:rPr>
              <w:t>NA</w:t>
            </w:r>
          </w:p>
        </w:tc>
      </w:tr>
      <w:tr w:rsidR="007C4EC4" w14:paraId="7A22F49D" w14:textId="77777777">
        <w:trPr>
          <w:trHeight w:val="359"/>
        </w:trPr>
        <w:tc>
          <w:tcPr>
            <w:tcW w:w="7521" w:type="dxa"/>
          </w:tcPr>
          <w:p w14:paraId="235D6525" w14:textId="77777777" w:rsidR="007C4EC4" w:rsidRDefault="00EE04AA">
            <w:pPr>
              <w:pStyle w:val="TableParagraph"/>
              <w:rPr>
                <w:sz w:val="20"/>
              </w:rPr>
            </w:pPr>
            <w:r>
              <w:rPr>
                <w:sz w:val="20"/>
              </w:rPr>
              <w:t>Commitment</w:t>
            </w:r>
            <w:r>
              <w:rPr>
                <w:spacing w:val="-7"/>
                <w:sz w:val="20"/>
              </w:rPr>
              <w:t xml:space="preserve"> </w:t>
            </w:r>
            <w:r>
              <w:rPr>
                <w:sz w:val="20"/>
              </w:rPr>
              <w:t>to</w:t>
            </w:r>
            <w:r>
              <w:rPr>
                <w:spacing w:val="-6"/>
                <w:sz w:val="20"/>
              </w:rPr>
              <w:t xml:space="preserve"> </w:t>
            </w:r>
            <w:r>
              <w:rPr>
                <w:sz w:val="20"/>
              </w:rPr>
              <w:t>undertake</w:t>
            </w:r>
            <w:r>
              <w:rPr>
                <w:spacing w:val="-8"/>
                <w:sz w:val="20"/>
              </w:rPr>
              <w:t xml:space="preserve"> </w:t>
            </w:r>
            <w:r>
              <w:rPr>
                <w:sz w:val="20"/>
              </w:rPr>
              <w:t>relevant</w:t>
            </w:r>
            <w:r>
              <w:rPr>
                <w:spacing w:val="-6"/>
                <w:sz w:val="20"/>
              </w:rPr>
              <w:t xml:space="preserve"> </w:t>
            </w:r>
            <w:proofErr w:type="spellStart"/>
            <w:r>
              <w:rPr>
                <w:sz w:val="20"/>
              </w:rPr>
              <w:t>CPD</w:t>
            </w:r>
            <w:proofErr w:type="spellEnd"/>
            <w:r>
              <w:rPr>
                <w:spacing w:val="-7"/>
                <w:sz w:val="20"/>
              </w:rPr>
              <w:t xml:space="preserve"> </w:t>
            </w:r>
            <w:r>
              <w:rPr>
                <w:spacing w:val="-2"/>
                <w:sz w:val="20"/>
              </w:rPr>
              <w:t>training.</w:t>
            </w:r>
          </w:p>
        </w:tc>
        <w:tc>
          <w:tcPr>
            <w:tcW w:w="1241" w:type="dxa"/>
          </w:tcPr>
          <w:p w14:paraId="50FE07BE" w14:textId="77777777" w:rsidR="007C4EC4" w:rsidRDefault="00EE04AA">
            <w:pPr>
              <w:pStyle w:val="TableParagraph"/>
              <w:ind w:left="8" w:right="1"/>
              <w:jc w:val="center"/>
              <w:rPr>
                <w:sz w:val="20"/>
              </w:rPr>
            </w:pPr>
            <w:r>
              <w:rPr>
                <w:spacing w:val="-10"/>
                <w:sz w:val="20"/>
              </w:rPr>
              <w:t>E</w:t>
            </w:r>
          </w:p>
        </w:tc>
        <w:tc>
          <w:tcPr>
            <w:tcW w:w="1453" w:type="dxa"/>
          </w:tcPr>
          <w:p w14:paraId="3C7BF2EB" w14:textId="77777777" w:rsidR="007C4EC4" w:rsidRDefault="00EE04AA">
            <w:pPr>
              <w:pStyle w:val="TableParagraph"/>
              <w:ind w:left="6"/>
              <w:jc w:val="center"/>
              <w:rPr>
                <w:sz w:val="20"/>
              </w:rPr>
            </w:pPr>
            <w:r>
              <w:rPr>
                <w:spacing w:val="-5"/>
                <w:sz w:val="20"/>
              </w:rPr>
              <w:t>NA</w:t>
            </w:r>
          </w:p>
        </w:tc>
      </w:tr>
      <w:tr w:rsidR="007C4EC4" w14:paraId="006A818F" w14:textId="77777777">
        <w:trPr>
          <w:trHeight w:val="959"/>
        </w:trPr>
        <w:tc>
          <w:tcPr>
            <w:tcW w:w="8762" w:type="dxa"/>
            <w:gridSpan w:val="2"/>
          </w:tcPr>
          <w:p w14:paraId="2A0F23AC" w14:textId="77777777" w:rsidR="007C4EC4" w:rsidRDefault="00EE04AA">
            <w:pPr>
              <w:pStyle w:val="TableParagraph"/>
              <w:spacing w:before="125" w:line="235" w:lineRule="auto"/>
              <w:ind w:right="22"/>
              <w:rPr>
                <w:sz w:val="20"/>
              </w:rPr>
            </w:pPr>
            <w:r>
              <w:rPr>
                <w:b/>
                <w:sz w:val="20"/>
              </w:rPr>
              <w:t>Core</w:t>
            </w:r>
            <w:r>
              <w:rPr>
                <w:b/>
                <w:spacing w:val="-3"/>
                <w:sz w:val="20"/>
              </w:rPr>
              <w:t xml:space="preserve"> </w:t>
            </w:r>
            <w:r>
              <w:rPr>
                <w:b/>
                <w:sz w:val="20"/>
              </w:rPr>
              <w:t>Competencies</w:t>
            </w:r>
            <w:r>
              <w:rPr>
                <w:b/>
                <w:spacing w:val="-1"/>
                <w:sz w:val="20"/>
              </w:rPr>
              <w:t xml:space="preserve"> </w:t>
            </w:r>
            <w:r>
              <w:rPr>
                <w:sz w:val="20"/>
              </w:rPr>
              <w:t>This</w:t>
            </w:r>
            <w:r>
              <w:rPr>
                <w:spacing w:val="-3"/>
                <w:sz w:val="20"/>
              </w:rPr>
              <w:t xml:space="preserve"> </w:t>
            </w:r>
            <w:r>
              <w:rPr>
                <w:sz w:val="20"/>
              </w:rPr>
              <w:t>section</w:t>
            </w:r>
            <w:r>
              <w:rPr>
                <w:spacing w:val="-3"/>
                <w:sz w:val="20"/>
              </w:rPr>
              <w:t xml:space="preserve"> </w:t>
            </w:r>
            <w:r>
              <w:rPr>
                <w:sz w:val="20"/>
              </w:rPr>
              <w:t>contains</w:t>
            </w:r>
            <w:r>
              <w:rPr>
                <w:spacing w:val="-3"/>
                <w:sz w:val="20"/>
              </w:rPr>
              <w:t xml:space="preserve"> </w:t>
            </w:r>
            <w:r>
              <w:rPr>
                <w:sz w:val="20"/>
              </w:rPr>
              <w:t>the</w:t>
            </w:r>
            <w:r>
              <w:rPr>
                <w:spacing w:val="-4"/>
                <w:sz w:val="20"/>
              </w:rPr>
              <w:t xml:space="preserve"> </w:t>
            </w:r>
            <w:r>
              <w:rPr>
                <w:sz w:val="20"/>
              </w:rPr>
              <w:t>level</w:t>
            </w:r>
            <w:r>
              <w:rPr>
                <w:spacing w:val="-4"/>
                <w:sz w:val="20"/>
              </w:rPr>
              <w:t xml:space="preserve"> </w:t>
            </w:r>
            <w:r>
              <w:rPr>
                <w:sz w:val="20"/>
              </w:rPr>
              <w:t>of</w:t>
            </w:r>
            <w:r>
              <w:rPr>
                <w:spacing w:val="-5"/>
                <w:sz w:val="20"/>
              </w:rPr>
              <w:t xml:space="preserve"> </w:t>
            </w:r>
            <w:r>
              <w:rPr>
                <w:sz w:val="20"/>
              </w:rPr>
              <w:t>competency</w:t>
            </w:r>
            <w:r>
              <w:rPr>
                <w:spacing w:val="-3"/>
                <w:sz w:val="20"/>
              </w:rPr>
              <w:t xml:space="preserve"> </w:t>
            </w:r>
            <w:r>
              <w:rPr>
                <w:sz w:val="20"/>
              </w:rPr>
              <w:t>required</w:t>
            </w:r>
            <w:r>
              <w:rPr>
                <w:spacing w:val="-3"/>
                <w:sz w:val="20"/>
              </w:rPr>
              <w:t xml:space="preserve"> </w:t>
            </w:r>
            <w:r>
              <w:rPr>
                <w:sz w:val="20"/>
              </w:rPr>
              <w:t>to</w:t>
            </w:r>
            <w:r>
              <w:rPr>
                <w:spacing w:val="-3"/>
                <w:sz w:val="20"/>
              </w:rPr>
              <w:t xml:space="preserve"> </w:t>
            </w:r>
            <w:r>
              <w:rPr>
                <w:sz w:val="20"/>
              </w:rPr>
              <w:t>carry out</w:t>
            </w:r>
            <w:r>
              <w:rPr>
                <w:spacing w:val="-3"/>
                <w:sz w:val="20"/>
              </w:rPr>
              <w:t xml:space="preserve"> </w:t>
            </w:r>
            <w:r>
              <w:rPr>
                <w:sz w:val="20"/>
              </w:rPr>
              <w:t>this</w:t>
            </w:r>
            <w:r>
              <w:rPr>
                <w:spacing w:val="-3"/>
                <w:sz w:val="20"/>
              </w:rPr>
              <w:t xml:space="preserve"> </w:t>
            </w:r>
            <w:r>
              <w:rPr>
                <w:sz w:val="20"/>
              </w:rPr>
              <w:t>role.</w:t>
            </w:r>
            <w:r>
              <w:rPr>
                <w:spacing w:val="40"/>
                <w:sz w:val="20"/>
              </w:rPr>
              <w:t xml:space="preserve"> </w:t>
            </w:r>
            <w:r>
              <w:rPr>
                <w:sz w:val="20"/>
              </w:rPr>
              <w:t>(Please refer to the competency framework for clarification where needed). N/A (not applicable) should be placed, where the competency is not a requirement of the grade.</w:t>
            </w:r>
          </w:p>
        </w:tc>
        <w:tc>
          <w:tcPr>
            <w:tcW w:w="1453" w:type="dxa"/>
          </w:tcPr>
          <w:p w14:paraId="21D8420C" w14:textId="77777777" w:rsidR="007C4EC4" w:rsidRDefault="00EE04AA">
            <w:pPr>
              <w:pStyle w:val="TableParagraph"/>
              <w:spacing w:before="125" w:line="235" w:lineRule="auto"/>
              <w:ind w:left="510" w:right="502"/>
              <w:jc w:val="center"/>
              <w:rPr>
                <w:b/>
                <w:sz w:val="20"/>
              </w:rPr>
            </w:pPr>
            <w:r>
              <w:rPr>
                <w:b/>
                <w:spacing w:val="-2"/>
                <w:sz w:val="20"/>
              </w:rPr>
              <w:t xml:space="preserve">Level </w:t>
            </w:r>
            <w:r>
              <w:rPr>
                <w:b/>
                <w:spacing w:val="-4"/>
                <w:sz w:val="20"/>
              </w:rPr>
              <w:t>1-3</w:t>
            </w:r>
          </w:p>
        </w:tc>
      </w:tr>
      <w:tr w:rsidR="007C4EC4" w14:paraId="4E871D2A" w14:textId="77777777">
        <w:trPr>
          <w:trHeight w:val="304"/>
        </w:trPr>
        <w:tc>
          <w:tcPr>
            <w:tcW w:w="8762" w:type="dxa"/>
            <w:gridSpan w:val="2"/>
            <w:tcBorders>
              <w:bottom w:val="nil"/>
            </w:tcBorders>
          </w:tcPr>
          <w:p w14:paraId="10F8EB19" w14:textId="77777777" w:rsidR="007C4EC4" w:rsidRDefault="00EE04AA">
            <w:pPr>
              <w:pStyle w:val="TableParagraph"/>
              <w:spacing w:before="13"/>
              <w:rPr>
                <w:sz w:val="20"/>
              </w:rPr>
            </w:pPr>
            <w:r>
              <w:rPr>
                <w:spacing w:val="-2"/>
                <w:sz w:val="20"/>
              </w:rPr>
              <w:t>Communication</w:t>
            </w:r>
          </w:p>
        </w:tc>
        <w:tc>
          <w:tcPr>
            <w:tcW w:w="1453" w:type="dxa"/>
            <w:tcBorders>
              <w:bottom w:val="nil"/>
            </w:tcBorders>
          </w:tcPr>
          <w:p w14:paraId="385FCEA3" w14:textId="77777777" w:rsidR="007C4EC4" w:rsidRDefault="00EE04AA">
            <w:pPr>
              <w:pStyle w:val="TableParagraph"/>
              <w:spacing w:before="13"/>
              <w:ind w:left="5"/>
              <w:jc w:val="center"/>
              <w:rPr>
                <w:sz w:val="20"/>
              </w:rPr>
            </w:pPr>
            <w:r>
              <w:rPr>
                <w:spacing w:val="-10"/>
                <w:sz w:val="20"/>
              </w:rPr>
              <w:t>3</w:t>
            </w:r>
          </w:p>
        </w:tc>
      </w:tr>
      <w:tr w:rsidR="007C4EC4" w14:paraId="04236A21" w14:textId="77777777">
        <w:trPr>
          <w:trHeight w:val="300"/>
        </w:trPr>
        <w:tc>
          <w:tcPr>
            <w:tcW w:w="8762" w:type="dxa"/>
            <w:gridSpan w:val="2"/>
            <w:tcBorders>
              <w:top w:val="nil"/>
              <w:bottom w:val="nil"/>
            </w:tcBorders>
          </w:tcPr>
          <w:p w14:paraId="3076C39A" w14:textId="77777777" w:rsidR="007C4EC4" w:rsidRDefault="00EE04AA">
            <w:pPr>
              <w:pStyle w:val="TableParagraph"/>
              <w:spacing w:before="9"/>
              <w:rPr>
                <w:sz w:val="20"/>
              </w:rPr>
            </w:pPr>
            <w:r>
              <w:rPr>
                <w:sz w:val="20"/>
              </w:rPr>
              <w:t>Adaptability</w:t>
            </w:r>
            <w:r>
              <w:rPr>
                <w:spacing w:val="-5"/>
                <w:sz w:val="20"/>
              </w:rPr>
              <w:t xml:space="preserve"> </w:t>
            </w:r>
            <w:r>
              <w:rPr>
                <w:sz w:val="20"/>
              </w:rPr>
              <w:t>/</w:t>
            </w:r>
            <w:r>
              <w:rPr>
                <w:spacing w:val="-6"/>
                <w:sz w:val="20"/>
              </w:rPr>
              <w:t xml:space="preserve"> </w:t>
            </w:r>
            <w:r>
              <w:rPr>
                <w:spacing w:val="-2"/>
                <w:sz w:val="20"/>
              </w:rPr>
              <w:t>Flexibility</w:t>
            </w:r>
          </w:p>
        </w:tc>
        <w:tc>
          <w:tcPr>
            <w:tcW w:w="1453" w:type="dxa"/>
            <w:tcBorders>
              <w:top w:val="nil"/>
              <w:bottom w:val="nil"/>
            </w:tcBorders>
          </w:tcPr>
          <w:p w14:paraId="573AC1A3" w14:textId="77777777" w:rsidR="007C4EC4" w:rsidRDefault="00EE04AA">
            <w:pPr>
              <w:pStyle w:val="TableParagraph"/>
              <w:spacing w:before="9"/>
              <w:ind w:left="5"/>
              <w:jc w:val="center"/>
              <w:rPr>
                <w:sz w:val="20"/>
              </w:rPr>
            </w:pPr>
            <w:r>
              <w:rPr>
                <w:spacing w:val="-10"/>
                <w:sz w:val="20"/>
              </w:rPr>
              <w:t>2</w:t>
            </w:r>
          </w:p>
        </w:tc>
      </w:tr>
      <w:tr w:rsidR="007C4EC4" w14:paraId="3BB8804C" w14:textId="77777777">
        <w:trPr>
          <w:trHeight w:val="300"/>
        </w:trPr>
        <w:tc>
          <w:tcPr>
            <w:tcW w:w="8762" w:type="dxa"/>
            <w:gridSpan w:val="2"/>
            <w:tcBorders>
              <w:top w:val="nil"/>
              <w:bottom w:val="nil"/>
            </w:tcBorders>
          </w:tcPr>
          <w:p w14:paraId="5DAB1448" w14:textId="77777777" w:rsidR="007C4EC4" w:rsidRDefault="00EE04AA">
            <w:pPr>
              <w:pStyle w:val="TableParagraph"/>
              <w:spacing w:before="9"/>
              <w:rPr>
                <w:sz w:val="20"/>
              </w:rPr>
            </w:pPr>
            <w:r>
              <w:rPr>
                <w:sz w:val="20"/>
              </w:rPr>
              <w:t>Customer/Client</w:t>
            </w:r>
            <w:r>
              <w:rPr>
                <w:spacing w:val="-9"/>
                <w:sz w:val="20"/>
              </w:rPr>
              <w:t xml:space="preserve"> </w:t>
            </w:r>
            <w:r>
              <w:rPr>
                <w:sz w:val="20"/>
              </w:rPr>
              <w:t>service</w:t>
            </w:r>
            <w:r>
              <w:rPr>
                <w:spacing w:val="-11"/>
                <w:sz w:val="20"/>
              </w:rPr>
              <w:t xml:space="preserve"> </w:t>
            </w:r>
            <w:r>
              <w:rPr>
                <w:sz w:val="20"/>
              </w:rPr>
              <w:t>and</w:t>
            </w:r>
            <w:r>
              <w:rPr>
                <w:spacing w:val="-9"/>
                <w:sz w:val="20"/>
              </w:rPr>
              <w:t xml:space="preserve"> </w:t>
            </w:r>
            <w:r>
              <w:rPr>
                <w:spacing w:val="-2"/>
                <w:sz w:val="20"/>
              </w:rPr>
              <w:t>support</w:t>
            </w:r>
          </w:p>
        </w:tc>
        <w:tc>
          <w:tcPr>
            <w:tcW w:w="1453" w:type="dxa"/>
            <w:tcBorders>
              <w:top w:val="nil"/>
              <w:bottom w:val="nil"/>
            </w:tcBorders>
          </w:tcPr>
          <w:p w14:paraId="0735F303" w14:textId="77777777" w:rsidR="007C4EC4" w:rsidRDefault="00EE04AA">
            <w:pPr>
              <w:pStyle w:val="TableParagraph"/>
              <w:spacing w:before="9"/>
              <w:ind w:left="5"/>
              <w:jc w:val="center"/>
              <w:rPr>
                <w:sz w:val="20"/>
              </w:rPr>
            </w:pPr>
            <w:r>
              <w:rPr>
                <w:spacing w:val="-10"/>
                <w:sz w:val="20"/>
              </w:rPr>
              <w:t>2</w:t>
            </w:r>
          </w:p>
        </w:tc>
      </w:tr>
      <w:tr w:rsidR="007C4EC4" w14:paraId="6969FA1F" w14:textId="77777777">
        <w:trPr>
          <w:trHeight w:val="300"/>
        </w:trPr>
        <w:tc>
          <w:tcPr>
            <w:tcW w:w="8762" w:type="dxa"/>
            <w:gridSpan w:val="2"/>
            <w:tcBorders>
              <w:top w:val="nil"/>
              <w:bottom w:val="nil"/>
            </w:tcBorders>
          </w:tcPr>
          <w:p w14:paraId="301EC504" w14:textId="77777777" w:rsidR="007C4EC4" w:rsidRDefault="00EE04AA">
            <w:pPr>
              <w:pStyle w:val="TableParagraph"/>
              <w:spacing w:before="9"/>
              <w:rPr>
                <w:sz w:val="20"/>
              </w:rPr>
            </w:pPr>
            <w:r>
              <w:rPr>
                <w:sz w:val="20"/>
              </w:rPr>
              <w:t>Planning</w:t>
            </w:r>
            <w:r>
              <w:rPr>
                <w:spacing w:val="-8"/>
                <w:sz w:val="20"/>
              </w:rPr>
              <w:t xml:space="preserve"> </w:t>
            </w:r>
            <w:r>
              <w:rPr>
                <w:sz w:val="20"/>
              </w:rPr>
              <w:t>and</w:t>
            </w:r>
            <w:r>
              <w:rPr>
                <w:spacing w:val="-7"/>
                <w:sz w:val="20"/>
              </w:rPr>
              <w:t xml:space="preserve"> </w:t>
            </w:r>
            <w:r>
              <w:rPr>
                <w:spacing w:val="-2"/>
                <w:sz w:val="20"/>
              </w:rPr>
              <w:t>Organising</w:t>
            </w:r>
          </w:p>
        </w:tc>
        <w:tc>
          <w:tcPr>
            <w:tcW w:w="1453" w:type="dxa"/>
            <w:tcBorders>
              <w:top w:val="nil"/>
              <w:bottom w:val="nil"/>
            </w:tcBorders>
          </w:tcPr>
          <w:p w14:paraId="27790964" w14:textId="77777777" w:rsidR="007C4EC4" w:rsidRDefault="00EE04AA">
            <w:pPr>
              <w:pStyle w:val="TableParagraph"/>
              <w:spacing w:before="9"/>
              <w:ind w:left="5"/>
              <w:jc w:val="center"/>
              <w:rPr>
                <w:sz w:val="20"/>
              </w:rPr>
            </w:pPr>
            <w:r>
              <w:rPr>
                <w:spacing w:val="-10"/>
                <w:sz w:val="20"/>
              </w:rPr>
              <w:t>3</w:t>
            </w:r>
          </w:p>
        </w:tc>
      </w:tr>
      <w:tr w:rsidR="007C4EC4" w14:paraId="04743206" w14:textId="77777777">
        <w:trPr>
          <w:trHeight w:val="300"/>
        </w:trPr>
        <w:tc>
          <w:tcPr>
            <w:tcW w:w="8762" w:type="dxa"/>
            <w:gridSpan w:val="2"/>
            <w:tcBorders>
              <w:top w:val="nil"/>
              <w:bottom w:val="nil"/>
            </w:tcBorders>
          </w:tcPr>
          <w:p w14:paraId="21AD6B54" w14:textId="77777777" w:rsidR="007C4EC4" w:rsidRDefault="00EE04AA">
            <w:pPr>
              <w:pStyle w:val="TableParagraph"/>
              <w:spacing w:before="9"/>
              <w:rPr>
                <w:sz w:val="20"/>
              </w:rPr>
            </w:pPr>
            <w:r>
              <w:rPr>
                <w:spacing w:val="-2"/>
                <w:sz w:val="20"/>
              </w:rPr>
              <w:t>Teamwork</w:t>
            </w:r>
          </w:p>
        </w:tc>
        <w:tc>
          <w:tcPr>
            <w:tcW w:w="1453" w:type="dxa"/>
            <w:tcBorders>
              <w:top w:val="nil"/>
              <w:bottom w:val="nil"/>
            </w:tcBorders>
          </w:tcPr>
          <w:p w14:paraId="14FB36DB" w14:textId="77777777" w:rsidR="007C4EC4" w:rsidRDefault="00EE04AA">
            <w:pPr>
              <w:pStyle w:val="TableParagraph"/>
              <w:spacing w:before="9"/>
              <w:ind w:left="5"/>
              <w:jc w:val="center"/>
              <w:rPr>
                <w:sz w:val="20"/>
              </w:rPr>
            </w:pPr>
            <w:r>
              <w:rPr>
                <w:spacing w:val="-10"/>
                <w:sz w:val="20"/>
              </w:rPr>
              <w:t>3</w:t>
            </w:r>
          </w:p>
        </w:tc>
      </w:tr>
      <w:tr w:rsidR="007C4EC4" w14:paraId="07DA9B68" w14:textId="77777777">
        <w:trPr>
          <w:trHeight w:val="300"/>
        </w:trPr>
        <w:tc>
          <w:tcPr>
            <w:tcW w:w="8762" w:type="dxa"/>
            <w:gridSpan w:val="2"/>
            <w:tcBorders>
              <w:top w:val="nil"/>
              <w:bottom w:val="nil"/>
            </w:tcBorders>
          </w:tcPr>
          <w:p w14:paraId="78AFC813" w14:textId="77777777" w:rsidR="007C4EC4" w:rsidRDefault="00EE04AA">
            <w:pPr>
              <w:pStyle w:val="TableParagraph"/>
              <w:spacing w:before="9"/>
              <w:rPr>
                <w:sz w:val="20"/>
              </w:rPr>
            </w:pPr>
            <w:r>
              <w:rPr>
                <w:spacing w:val="-2"/>
                <w:sz w:val="20"/>
              </w:rPr>
              <w:t>Continuous</w:t>
            </w:r>
            <w:r>
              <w:rPr>
                <w:spacing w:val="6"/>
                <w:sz w:val="20"/>
              </w:rPr>
              <w:t xml:space="preserve"> </w:t>
            </w:r>
            <w:r>
              <w:rPr>
                <w:spacing w:val="-2"/>
                <w:sz w:val="20"/>
              </w:rPr>
              <w:t>Improvement</w:t>
            </w:r>
          </w:p>
        </w:tc>
        <w:tc>
          <w:tcPr>
            <w:tcW w:w="1453" w:type="dxa"/>
            <w:tcBorders>
              <w:top w:val="nil"/>
              <w:bottom w:val="nil"/>
            </w:tcBorders>
          </w:tcPr>
          <w:p w14:paraId="0A9B6E14" w14:textId="7CE1F824" w:rsidR="007C4EC4" w:rsidRDefault="0062627B">
            <w:pPr>
              <w:pStyle w:val="TableParagraph"/>
              <w:spacing w:before="9"/>
              <w:ind w:left="5"/>
              <w:jc w:val="center"/>
              <w:rPr>
                <w:sz w:val="20"/>
              </w:rPr>
            </w:pPr>
            <w:r>
              <w:rPr>
                <w:spacing w:val="-10"/>
                <w:sz w:val="20"/>
              </w:rPr>
              <w:t>3</w:t>
            </w:r>
          </w:p>
        </w:tc>
      </w:tr>
      <w:tr w:rsidR="004A141A" w14:paraId="02D13339" w14:textId="77777777">
        <w:trPr>
          <w:trHeight w:val="295"/>
        </w:trPr>
        <w:tc>
          <w:tcPr>
            <w:tcW w:w="8762" w:type="dxa"/>
            <w:gridSpan w:val="2"/>
            <w:tcBorders>
              <w:top w:val="nil"/>
            </w:tcBorders>
          </w:tcPr>
          <w:p w14:paraId="5E9945DD" w14:textId="77777777" w:rsidR="004A141A" w:rsidRDefault="004A141A" w:rsidP="004A141A">
            <w:pPr>
              <w:pStyle w:val="TableParagraph"/>
              <w:spacing w:before="9"/>
              <w:rPr>
                <w:spacing w:val="-2"/>
                <w:sz w:val="20"/>
              </w:rPr>
            </w:pPr>
            <w:r>
              <w:rPr>
                <w:sz w:val="20"/>
              </w:rPr>
              <w:t>Leadership</w:t>
            </w:r>
            <w:r>
              <w:rPr>
                <w:spacing w:val="-8"/>
                <w:sz w:val="20"/>
              </w:rPr>
              <w:t xml:space="preserve"> </w:t>
            </w:r>
            <w:r>
              <w:rPr>
                <w:sz w:val="20"/>
              </w:rPr>
              <w:t>/</w:t>
            </w:r>
            <w:r>
              <w:rPr>
                <w:spacing w:val="-7"/>
                <w:sz w:val="20"/>
              </w:rPr>
              <w:t xml:space="preserve"> </w:t>
            </w:r>
            <w:r>
              <w:rPr>
                <w:spacing w:val="-2"/>
                <w:sz w:val="20"/>
              </w:rPr>
              <w:t>Management</w:t>
            </w:r>
          </w:p>
          <w:p w14:paraId="695FCDF9" w14:textId="77777777" w:rsidR="004A141A" w:rsidRDefault="004A141A" w:rsidP="004A141A">
            <w:pPr>
              <w:pStyle w:val="TableParagraph"/>
              <w:spacing w:before="9"/>
              <w:rPr>
                <w:spacing w:val="-2"/>
                <w:sz w:val="20"/>
              </w:rPr>
            </w:pPr>
            <w:r>
              <w:rPr>
                <w:sz w:val="20"/>
              </w:rPr>
              <w:t>Creative</w:t>
            </w:r>
            <w:r>
              <w:rPr>
                <w:spacing w:val="-7"/>
                <w:sz w:val="20"/>
              </w:rPr>
              <w:t xml:space="preserve"> </w:t>
            </w:r>
            <w:r>
              <w:rPr>
                <w:sz w:val="20"/>
              </w:rPr>
              <w:t>and</w:t>
            </w:r>
            <w:r>
              <w:rPr>
                <w:spacing w:val="-6"/>
                <w:sz w:val="20"/>
              </w:rPr>
              <w:t xml:space="preserve"> </w:t>
            </w:r>
            <w:r>
              <w:rPr>
                <w:sz w:val="20"/>
              </w:rPr>
              <w:t>Analytical</w:t>
            </w:r>
            <w:r>
              <w:rPr>
                <w:spacing w:val="-6"/>
                <w:sz w:val="20"/>
              </w:rPr>
              <w:t xml:space="preserve"> </w:t>
            </w:r>
            <w:r>
              <w:rPr>
                <w:spacing w:val="-2"/>
                <w:sz w:val="20"/>
              </w:rPr>
              <w:t>Thinking</w:t>
            </w:r>
          </w:p>
          <w:p w14:paraId="0ECF3AC5" w14:textId="77777777" w:rsidR="004A141A" w:rsidRDefault="004A141A" w:rsidP="004A141A">
            <w:pPr>
              <w:pStyle w:val="TableParagraph"/>
              <w:spacing w:before="9"/>
              <w:rPr>
                <w:spacing w:val="-2"/>
                <w:sz w:val="20"/>
              </w:rPr>
            </w:pPr>
            <w:r>
              <w:rPr>
                <w:sz w:val="20"/>
              </w:rPr>
              <w:t>Influencing,</w:t>
            </w:r>
            <w:r>
              <w:rPr>
                <w:spacing w:val="-11"/>
                <w:sz w:val="20"/>
              </w:rPr>
              <w:t xml:space="preserve"> </w:t>
            </w:r>
            <w:r>
              <w:rPr>
                <w:sz w:val="20"/>
              </w:rPr>
              <w:t>Persuasion</w:t>
            </w:r>
            <w:r>
              <w:rPr>
                <w:spacing w:val="-10"/>
                <w:sz w:val="20"/>
              </w:rPr>
              <w:t xml:space="preserve"> </w:t>
            </w:r>
            <w:r>
              <w:rPr>
                <w:sz w:val="20"/>
              </w:rPr>
              <w:t>and</w:t>
            </w:r>
            <w:r>
              <w:rPr>
                <w:spacing w:val="-10"/>
                <w:sz w:val="20"/>
              </w:rPr>
              <w:t xml:space="preserve"> </w:t>
            </w:r>
            <w:r>
              <w:rPr>
                <w:sz w:val="20"/>
              </w:rPr>
              <w:t>Negotiation</w:t>
            </w:r>
            <w:r>
              <w:rPr>
                <w:spacing w:val="-11"/>
                <w:sz w:val="20"/>
              </w:rPr>
              <w:t xml:space="preserve"> </w:t>
            </w:r>
            <w:r>
              <w:rPr>
                <w:spacing w:val="-2"/>
                <w:sz w:val="20"/>
              </w:rPr>
              <w:t>Skills</w:t>
            </w:r>
          </w:p>
          <w:p w14:paraId="6888A9B7" w14:textId="3F0E5981" w:rsidR="004A141A" w:rsidRDefault="004A141A" w:rsidP="004A141A">
            <w:pPr>
              <w:pStyle w:val="TableParagraph"/>
              <w:spacing w:before="9"/>
              <w:rPr>
                <w:sz w:val="20"/>
              </w:rPr>
            </w:pPr>
            <w:r>
              <w:rPr>
                <w:sz w:val="20"/>
              </w:rPr>
              <w:t>Strategic</w:t>
            </w:r>
            <w:r>
              <w:rPr>
                <w:spacing w:val="-7"/>
                <w:sz w:val="20"/>
              </w:rPr>
              <w:t xml:space="preserve"> </w:t>
            </w:r>
            <w:r>
              <w:rPr>
                <w:spacing w:val="-2"/>
                <w:sz w:val="20"/>
              </w:rPr>
              <w:t>Thinking</w:t>
            </w:r>
          </w:p>
        </w:tc>
        <w:tc>
          <w:tcPr>
            <w:tcW w:w="1453" w:type="dxa"/>
            <w:tcBorders>
              <w:top w:val="nil"/>
            </w:tcBorders>
          </w:tcPr>
          <w:p w14:paraId="42CAFA28" w14:textId="77777777" w:rsidR="004A141A" w:rsidRDefault="004A141A" w:rsidP="004A141A">
            <w:pPr>
              <w:pStyle w:val="TableParagraph"/>
              <w:spacing w:before="9"/>
              <w:ind w:left="5"/>
              <w:jc w:val="center"/>
              <w:rPr>
                <w:spacing w:val="-10"/>
                <w:sz w:val="20"/>
              </w:rPr>
            </w:pPr>
            <w:r>
              <w:rPr>
                <w:spacing w:val="-10"/>
                <w:sz w:val="20"/>
              </w:rPr>
              <w:t>3</w:t>
            </w:r>
          </w:p>
          <w:p w14:paraId="0984D1BD" w14:textId="77777777" w:rsidR="004A141A" w:rsidRDefault="004A141A" w:rsidP="004A141A">
            <w:pPr>
              <w:pStyle w:val="TableParagraph"/>
              <w:spacing w:before="9"/>
              <w:ind w:left="5"/>
              <w:jc w:val="center"/>
              <w:rPr>
                <w:spacing w:val="-10"/>
                <w:sz w:val="20"/>
              </w:rPr>
            </w:pPr>
            <w:r>
              <w:rPr>
                <w:spacing w:val="-10"/>
                <w:sz w:val="20"/>
              </w:rPr>
              <w:t>3</w:t>
            </w:r>
          </w:p>
          <w:p w14:paraId="5DE1B696" w14:textId="77777777" w:rsidR="004A141A" w:rsidRDefault="004A141A" w:rsidP="004A141A">
            <w:pPr>
              <w:pStyle w:val="TableParagraph"/>
              <w:spacing w:before="9"/>
              <w:ind w:left="5"/>
              <w:jc w:val="center"/>
              <w:rPr>
                <w:spacing w:val="-10"/>
                <w:sz w:val="20"/>
              </w:rPr>
            </w:pPr>
            <w:r>
              <w:rPr>
                <w:spacing w:val="-10"/>
                <w:sz w:val="20"/>
              </w:rPr>
              <w:t>3</w:t>
            </w:r>
          </w:p>
          <w:p w14:paraId="5DE3AF84" w14:textId="372677BA" w:rsidR="004A141A" w:rsidRDefault="004A141A" w:rsidP="004A141A">
            <w:pPr>
              <w:pStyle w:val="TableParagraph"/>
              <w:spacing w:before="9"/>
              <w:ind w:left="5"/>
              <w:jc w:val="center"/>
              <w:rPr>
                <w:sz w:val="20"/>
              </w:rPr>
            </w:pPr>
            <w:r>
              <w:rPr>
                <w:spacing w:val="-10"/>
                <w:sz w:val="20"/>
              </w:rPr>
              <w:t>3</w:t>
            </w:r>
          </w:p>
        </w:tc>
      </w:tr>
    </w:tbl>
    <w:p w14:paraId="2EA6C423" w14:textId="77777777" w:rsidR="007C4EC4" w:rsidRDefault="007C4EC4">
      <w:pPr>
        <w:jc w:val="center"/>
        <w:rPr>
          <w:sz w:val="20"/>
        </w:rPr>
        <w:sectPr w:rsidR="007C4EC4">
          <w:type w:val="continuous"/>
          <w:pgSz w:w="11910" w:h="16840"/>
          <w:pgMar w:top="1220" w:right="380" w:bottom="782" w:left="1080" w:header="244" w:footer="0" w:gutter="0"/>
          <w:cols w:space="720"/>
        </w:sectPr>
      </w:pPr>
    </w:p>
    <w:p w14:paraId="490A89F5" w14:textId="77777777" w:rsidR="00C675E9" w:rsidRDefault="00C675E9">
      <w:pPr>
        <w:spacing w:before="83"/>
        <w:rPr>
          <w:rFonts w:ascii="Times New Roman"/>
          <w:sz w:val="20"/>
        </w:rPr>
      </w:pPr>
    </w:p>
    <w:p w14:paraId="3C833DA9" w14:textId="77777777" w:rsidR="00C675E9" w:rsidRDefault="00C675E9">
      <w:pPr>
        <w:spacing w:before="83"/>
        <w:rPr>
          <w:rFonts w:ascii="Times New Roman"/>
          <w:sz w:val="20"/>
        </w:rPr>
      </w:pPr>
    </w:p>
    <w:p w14:paraId="0E25FCEB" w14:textId="77777777" w:rsidR="00C675E9" w:rsidRDefault="00C675E9">
      <w:pPr>
        <w:spacing w:before="83"/>
        <w:rPr>
          <w:rFonts w:ascii="Times New Roman"/>
          <w:sz w:val="20"/>
        </w:rPr>
      </w:pPr>
    </w:p>
    <w:p w14:paraId="448EE4BA" w14:textId="77777777" w:rsidR="00C675E9" w:rsidRDefault="00C675E9">
      <w:pPr>
        <w:spacing w:before="83"/>
        <w:rPr>
          <w:rFonts w:ascii="Times New Roman"/>
          <w:sz w:val="20"/>
        </w:rPr>
      </w:pPr>
    </w:p>
    <w:p w14:paraId="72364E93" w14:textId="77777777" w:rsidR="00C675E9" w:rsidRDefault="00C675E9">
      <w:pPr>
        <w:spacing w:before="83"/>
        <w:rPr>
          <w:rFonts w:ascii="Times New Roman"/>
          <w:sz w:val="20"/>
        </w:rPr>
      </w:pPr>
    </w:p>
    <w:p w14:paraId="1CDF3A90" w14:textId="77777777" w:rsidR="00C675E9" w:rsidRDefault="00C675E9">
      <w:pPr>
        <w:spacing w:before="83"/>
        <w:rPr>
          <w:rFonts w:ascii="Times New Roman"/>
          <w:sz w:val="20"/>
        </w:rPr>
      </w:pPr>
    </w:p>
    <w:p w14:paraId="4E19B6B7" w14:textId="77777777" w:rsidR="00C675E9" w:rsidRDefault="00C675E9">
      <w:pPr>
        <w:spacing w:before="83"/>
        <w:rPr>
          <w:rFonts w:ascii="Times New Roman"/>
          <w:sz w:val="20"/>
        </w:rPr>
      </w:pPr>
    </w:p>
    <w:p w14:paraId="0C307E01" w14:textId="77777777" w:rsidR="00C675E9" w:rsidRDefault="00C675E9">
      <w:pPr>
        <w:spacing w:before="83"/>
        <w:rPr>
          <w:rFonts w:ascii="Times New Roman"/>
          <w:sz w:val="20"/>
        </w:rPr>
      </w:pPr>
    </w:p>
    <w:p w14:paraId="63DE2573" w14:textId="77777777" w:rsidR="004A141A" w:rsidRDefault="004A141A">
      <w:pPr>
        <w:spacing w:before="83"/>
        <w:rPr>
          <w:rFonts w:ascii="Times New Roman"/>
          <w:sz w:val="20"/>
        </w:rPr>
      </w:pPr>
    </w:p>
    <w:p w14:paraId="3AF28C93" w14:textId="77777777" w:rsidR="00C675E9" w:rsidRDefault="00C675E9">
      <w:pPr>
        <w:spacing w:before="83"/>
        <w:rPr>
          <w:rFonts w:ascii="Times New Roman"/>
          <w:sz w:val="20"/>
        </w:rPr>
      </w:pPr>
    </w:p>
    <w:p w14:paraId="73555549" w14:textId="77777777" w:rsidR="00C675E9" w:rsidRDefault="00C675E9">
      <w:pPr>
        <w:spacing w:before="83"/>
        <w:rPr>
          <w:rFonts w:ascii="Times New Roman"/>
          <w:sz w:val="20"/>
        </w:rPr>
      </w:pPr>
    </w:p>
    <w:p w14:paraId="77F0E6C0" w14:textId="77777777" w:rsidR="00C675E9" w:rsidRDefault="00C675E9">
      <w:pPr>
        <w:spacing w:before="83"/>
        <w:rPr>
          <w:rFonts w:ascii="Times New Roman"/>
          <w:sz w:val="20"/>
        </w:rPr>
      </w:pPr>
    </w:p>
    <w:p w14:paraId="48C5D50C" w14:textId="77777777" w:rsidR="00C675E9" w:rsidRDefault="00C675E9">
      <w:pPr>
        <w:spacing w:before="83"/>
        <w:rPr>
          <w:rFonts w:ascii="Times New Roman"/>
          <w:sz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14"/>
      </w:tblGrid>
      <w:tr w:rsidR="007C4EC4" w14:paraId="3FAF2EC1" w14:textId="77777777">
        <w:trPr>
          <w:trHeight w:val="362"/>
        </w:trPr>
        <w:tc>
          <w:tcPr>
            <w:tcW w:w="10214" w:type="dxa"/>
            <w:shd w:val="clear" w:color="auto" w:fill="99CCFF"/>
          </w:tcPr>
          <w:p w14:paraId="138064FE" w14:textId="77777777" w:rsidR="007C4EC4" w:rsidRDefault="00EE04AA">
            <w:pPr>
              <w:pStyle w:val="TableParagraph"/>
              <w:rPr>
                <w:b/>
                <w:sz w:val="20"/>
              </w:rPr>
            </w:pPr>
            <w:r>
              <w:rPr>
                <w:b/>
                <w:spacing w:val="-2"/>
                <w:sz w:val="20"/>
              </w:rPr>
              <w:lastRenderedPageBreak/>
              <w:t>Organisational</w:t>
            </w:r>
            <w:r>
              <w:rPr>
                <w:b/>
                <w:spacing w:val="12"/>
                <w:sz w:val="20"/>
              </w:rPr>
              <w:t xml:space="preserve"> </w:t>
            </w:r>
            <w:r>
              <w:rPr>
                <w:b/>
                <w:spacing w:val="-2"/>
                <w:sz w:val="20"/>
              </w:rPr>
              <w:t>Information</w:t>
            </w:r>
          </w:p>
        </w:tc>
      </w:tr>
      <w:tr w:rsidR="007C4EC4" w14:paraId="528D2360" w14:textId="77777777">
        <w:trPr>
          <w:trHeight w:val="3638"/>
        </w:trPr>
        <w:tc>
          <w:tcPr>
            <w:tcW w:w="10214" w:type="dxa"/>
          </w:tcPr>
          <w:p w14:paraId="3EA16AB8" w14:textId="77777777" w:rsidR="007C4EC4" w:rsidRDefault="00EE04AA">
            <w:pPr>
              <w:pStyle w:val="TableParagraph"/>
              <w:spacing w:before="63"/>
              <w:rPr>
                <w:b/>
                <w:sz w:val="20"/>
              </w:rPr>
            </w:pPr>
            <w:r>
              <w:rPr>
                <w:b/>
                <w:sz w:val="20"/>
              </w:rPr>
              <w:t>All</w:t>
            </w:r>
            <w:r>
              <w:rPr>
                <w:b/>
                <w:spacing w:val="-5"/>
                <w:sz w:val="20"/>
              </w:rPr>
              <w:t xml:space="preserve"> </w:t>
            </w:r>
            <w:r>
              <w:rPr>
                <w:b/>
                <w:sz w:val="20"/>
              </w:rPr>
              <w:t>staff</w:t>
            </w:r>
            <w:r>
              <w:rPr>
                <w:b/>
                <w:spacing w:val="-8"/>
                <w:sz w:val="20"/>
              </w:rPr>
              <w:t xml:space="preserve"> </w:t>
            </w:r>
            <w:r>
              <w:rPr>
                <w:b/>
                <w:sz w:val="20"/>
              </w:rPr>
              <w:t>are</w:t>
            </w:r>
            <w:r>
              <w:rPr>
                <w:b/>
                <w:spacing w:val="-6"/>
                <w:sz w:val="20"/>
              </w:rPr>
              <w:t xml:space="preserve"> </w:t>
            </w:r>
            <w:r>
              <w:rPr>
                <w:b/>
                <w:sz w:val="20"/>
              </w:rPr>
              <w:t>expected</w:t>
            </w:r>
            <w:r>
              <w:rPr>
                <w:b/>
                <w:spacing w:val="-3"/>
                <w:sz w:val="20"/>
              </w:rPr>
              <w:t xml:space="preserve"> </w:t>
            </w:r>
            <w:r>
              <w:rPr>
                <w:b/>
                <w:spacing w:val="-5"/>
                <w:sz w:val="20"/>
              </w:rPr>
              <w:t>to:</w:t>
            </w:r>
          </w:p>
          <w:p w14:paraId="5187EF0F" w14:textId="77777777" w:rsidR="007C4EC4" w:rsidRDefault="00EE04AA">
            <w:pPr>
              <w:pStyle w:val="TableParagraph"/>
              <w:spacing w:before="119"/>
              <w:rPr>
                <w:sz w:val="20"/>
              </w:rPr>
            </w:pPr>
            <w:r>
              <w:rPr>
                <w:sz w:val="20"/>
              </w:rPr>
              <w:t>Positively</w:t>
            </w:r>
            <w:r>
              <w:rPr>
                <w:spacing w:val="-3"/>
                <w:sz w:val="20"/>
              </w:rPr>
              <w:t xml:space="preserve"> </w:t>
            </w:r>
            <w:r>
              <w:rPr>
                <w:sz w:val="20"/>
              </w:rPr>
              <w:t>support</w:t>
            </w:r>
            <w:r>
              <w:rPr>
                <w:spacing w:val="-3"/>
                <w:sz w:val="20"/>
              </w:rPr>
              <w:t xml:space="preserve"> </w:t>
            </w:r>
            <w:r>
              <w:rPr>
                <w:sz w:val="20"/>
              </w:rPr>
              <w:t>equality</w:t>
            </w:r>
            <w:r>
              <w:rPr>
                <w:spacing w:val="-3"/>
                <w:sz w:val="20"/>
              </w:rPr>
              <w:t xml:space="preserve"> </w:t>
            </w:r>
            <w:r>
              <w:rPr>
                <w:sz w:val="20"/>
              </w:rPr>
              <w:t>of</w:t>
            </w:r>
            <w:r>
              <w:rPr>
                <w:spacing w:val="-6"/>
                <w:sz w:val="20"/>
              </w:rPr>
              <w:t xml:space="preserve"> </w:t>
            </w:r>
            <w:r>
              <w:rPr>
                <w:sz w:val="20"/>
              </w:rPr>
              <w:t>opportunity</w:t>
            </w:r>
            <w:r>
              <w:rPr>
                <w:spacing w:val="-3"/>
                <w:sz w:val="20"/>
              </w:rPr>
              <w:t xml:space="preserve"> </w:t>
            </w:r>
            <w:r>
              <w:rPr>
                <w:sz w:val="20"/>
              </w:rPr>
              <w:t>and</w:t>
            </w:r>
            <w:r>
              <w:rPr>
                <w:spacing w:val="-3"/>
                <w:sz w:val="20"/>
              </w:rPr>
              <w:t xml:space="preserve"> </w:t>
            </w:r>
            <w:r>
              <w:rPr>
                <w:sz w:val="20"/>
              </w:rPr>
              <w:t>equity</w:t>
            </w:r>
            <w:r>
              <w:rPr>
                <w:spacing w:val="-3"/>
                <w:sz w:val="20"/>
              </w:rPr>
              <w:t xml:space="preserve"> </w:t>
            </w:r>
            <w:r>
              <w:rPr>
                <w:sz w:val="20"/>
              </w:rPr>
              <w:t>of</w:t>
            </w:r>
            <w:r>
              <w:rPr>
                <w:spacing w:val="-5"/>
                <w:sz w:val="20"/>
              </w:rPr>
              <w:t xml:space="preserve"> </w:t>
            </w:r>
            <w:r>
              <w:rPr>
                <w:sz w:val="20"/>
              </w:rPr>
              <w:t>treatment</w:t>
            </w:r>
            <w:r>
              <w:rPr>
                <w:spacing w:val="-3"/>
                <w:sz w:val="20"/>
              </w:rPr>
              <w:t xml:space="preserve"> </w:t>
            </w:r>
            <w:r>
              <w:rPr>
                <w:sz w:val="20"/>
              </w:rPr>
              <w:t>to colleagues</w:t>
            </w:r>
            <w:r>
              <w:rPr>
                <w:spacing w:val="-3"/>
                <w:sz w:val="20"/>
              </w:rPr>
              <w:t xml:space="preserve"> </w:t>
            </w:r>
            <w:r>
              <w:rPr>
                <w:sz w:val="20"/>
              </w:rPr>
              <w:t>and</w:t>
            </w:r>
            <w:r>
              <w:rPr>
                <w:spacing w:val="-3"/>
                <w:sz w:val="20"/>
              </w:rPr>
              <w:t xml:space="preserve"> </w:t>
            </w:r>
            <w:r>
              <w:rPr>
                <w:sz w:val="20"/>
              </w:rPr>
              <w:t>students</w:t>
            </w:r>
            <w:r>
              <w:rPr>
                <w:spacing w:val="-2"/>
                <w:sz w:val="20"/>
              </w:rPr>
              <w:t xml:space="preserve"> </w:t>
            </w:r>
            <w:r>
              <w:rPr>
                <w:sz w:val="20"/>
              </w:rPr>
              <w:t>in</w:t>
            </w:r>
            <w:r>
              <w:rPr>
                <w:spacing w:val="-3"/>
                <w:sz w:val="20"/>
              </w:rPr>
              <w:t xml:space="preserve"> </w:t>
            </w:r>
            <w:r>
              <w:rPr>
                <w:sz w:val="20"/>
              </w:rPr>
              <w:t>accordance</w:t>
            </w:r>
            <w:r>
              <w:rPr>
                <w:spacing w:val="-5"/>
                <w:sz w:val="20"/>
              </w:rPr>
              <w:t xml:space="preserve"> </w:t>
            </w:r>
            <w:r>
              <w:rPr>
                <w:sz w:val="20"/>
              </w:rPr>
              <w:t>with Surrey Sports Parks Equal Opportunities Policy.</w:t>
            </w:r>
          </w:p>
          <w:p w14:paraId="66EAE099" w14:textId="77777777" w:rsidR="007C4EC4" w:rsidRDefault="007C4EC4">
            <w:pPr>
              <w:pStyle w:val="TableParagraph"/>
              <w:spacing w:before="13"/>
              <w:ind w:left="0"/>
              <w:rPr>
                <w:rFonts w:ascii="Times New Roman"/>
                <w:sz w:val="20"/>
              </w:rPr>
            </w:pPr>
          </w:p>
          <w:p w14:paraId="5BB738BA" w14:textId="77777777" w:rsidR="007C4EC4" w:rsidRDefault="00EE04AA">
            <w:pPr>
              <w:pStyle w:val="TableParagraph"/>
              <w:spacing w:before="0"/>
              <w:rPr>
                <w:sz w:val="20"/>
              </w:rPr>
            </w:pPr>
            <w:r>
              <w:rPr>
                <w:sz w:val="20"/>
              </w:rPr>
              <w:t>Help</w:t>
            </w:r>
            <w:r>
              <w:rPr>
                <w:spacing w:val="-7"/>
                <w:sz w:val="20"/>
              </w:rPr>
              <w:t xml:space="preserve"> </w:t>
            </w:r>
            <w:r>
              <w:rPr>
                <w:sz w:val="20"/>
              </w:rPr>
              <w:t>maintain</w:t>
            </w:r>
            <w:r>
              <w:rPr>
                <w:spacing w:val="-7"/>
                <w:sz w:val="20"/>
              </w:rPr>
              <w:t xml:space="preserve"> </w:t>
            </w:r>
            <w:r>
              <w:rPr>
                <w:sz w:val="20"/>
              </w:rPr>
              <w:t>a</w:t>
            </w:r>
            <w:r>
              <w:rPr>
                <w:spacing w:val="-6"/>
                <w:sz w:val="20"/>
              </w:rPr>
              <w:t xml:space="preserve"> </w:t>
            </w:r>
            <w:r>
              <w:rPr>
                <w:sz w:val="20"/>
              </w:rPr>
              <w:t>safe</w:t>
            </w:r>
            <w:r>
              <w:rPr>
                <w:spacing w:val="-8"/>
                <w:sz w:val="20"/>
              </w:rPr>
              <w:t xml:space="preserve"> </w:t>
            </w:r>
            <w:r>
              <w:rPr>
                <w:sz w:val="20"/>
              </w:rPr>
              <w:t>working</w:t>
            </w:r>
            <w:r>
              <w:rPr>
                <w:spacing w:val="-5"/>
                <w:sz w:val="20"/>
              </w:rPr>
              <w:t xml:space="preserve"> </w:t>
            </w:r>
            <w:r>
              <w:rPr>
                <w:sz w:val="20"/>
              </w:rPr>
              <w:t>environment</w:t>
            </w:r>
            <w:r>
              <w:rPr>
                <w:spacing w:val="-5"/>
                <w:sz w:val="20"/>
              </w:rPr>
              <w:t xml:space="preserve"> by:</w:t>
            </w:r>
          </w:p>
          <w:p w14:paraId="1F082E09" w14:textId="77777777" w:rsidR="007C4EC4" w:rsidRDefault="00EE04AA">
            <w:pPr>
              <w:pStyle w:val="TableParagraph"/>
              <w:numPr>
                <w:ilvl w:val="0"/>
                <w:numId w:val="2"/>
              </w:numPr>
              <w:tabs>
                <w:tab w:val="left" w:pos="465"/>
                <w:tab w:val="left" w:pos="467"/>
              </w:tabs>
              <w:spacing w:before="121"/>
              <w:ind w:right="151" w:hanging="358"/>
              <w:rPr>
                <w:sz w:val="20"/>
              </w:rPr>
            </w:pPr>
            <w:r>
              <w:rPr>
                <w:rFonts w:ascii="Times New Roman" w:hAnsi="Times New Roman"/>
                <w:sz w:val="20"/>
              </w:rPr>
              <w:tab/>
            </w:r>
            <w:r>
              <w:rPr>
                <w:sz w:val="20"/>
              </w:rPr>
              <w:t>Attending</w:t>
            </w:r>
            <w:r>
              <w:rPr>
                <w:spacing w:val="-4"/>
                <w:sz w:val="20"/>
              </w:rPr>
              <w:t xml:space="preserve"> </w:t>
            </w:r>
            <w:r>
              <w:rPr>
                <w:sz w:val="20"/>
              </w:rPr>
              <w:t>training</w:t>
            </w:r>
            <w:r>
              <w:rPr>
                <w:spacing w:val="-4"/>
                <w:sz w:val="20"/>
              </w:rPr>
              <w:t xml:space="preserve"> </w:t>
            </w:r>
            <w:r>
              <w:rPr>
                <w:sz w:val="20"/>
              </w:rPr>
              <w:t>in</w:t>
            </w:r>
            <w:r>
              <w:rPr>
                <w:spacing w:val="-3"/>
                <w:sz w:val="20"/>
              </w:rPr>
              <w:t xml:space="preserve"> </w:t>
            </w:r>
            <w:r>
              <w:rPr>
                <w:sz w:val="20"/>
              </w:rPr>
              <w:t>Health</w:t>
            </w:r>
            <w:r>
              <w:rPr>
                <w:spacing w:val="-3"/>
                <w:sz w:val="20"/>
              </w:rPr>
              <w:t xml:space="preserve"> </w:t>
            </w:r>
            <w:r>
              <w:rPr>
                <w:sz w:val="20"/>
              </w:rPr>
              <w:t>and</w:t>
            </w:r>
            <w:r>
              <w:rPr>
                <w:spacing w:val="-3"/>
                <w:sz w:val="20"/>
              </w:rPr>
              <w:t xml:space="preserve"> </w:t>
            </w:r>
            <w:r>
              <w:rPr>
                <w:sz w:val="20"/>
              </w:rPr>
              <w:t>Safety</w:t>
            </w:r>
            <w:r>
              <w:rPr>
                <w:spacing w:val="-2"/>
                <w:sz w:val="20"/>
              </w:rPr>
              <w:t xml:space="preserve"> </w:t>
            </w:r>
            <w:r>
              <w:rPr>
                <w:sz w:val="20"/>
              </w:rPr>
              <w:t>requirements</w:t>
            </w:r>
            <w:r>
              <w:rPr>
                <w:spacing w:val="-2"/>
                <w:sz w:val="20"/>
              </w:rPr>
              <w:t xml:space="preserve"> </w:t>
            </w:r>
            <w:r>
              <w:rPr>
                <w:sz w:val="20"/>
              </w:rPr>
              <w:t>as</w:t>
            </w:r>
            <w:r>
              <w:rPr>
                <w:spacing w:val="-3"/>
                <w:sz w:val="20"/>
              </w:rPr>
              <w:t xml:space="preserve"> </w:t>
            </w:r>
            <w:r>
              <w:rPr>
                <w:sz w:val="20"/>
              </w:rPr>
              <w:t>necessary,</w:t>
            </w:r>
            <w:r>
              <w:rPr>
                <w:spacing w:val="-3"/>
                <w:sz w:val="20"/>
              </w:rPr>
              <w:t xml:space="preserve"> </w:t>
            </w:r>
            <w:r>
              <w:rPr>
                <w:sz w:val="20"/>
              </w:rPr>
              <w:t>both</w:t>
            </w:r>
            <w:r>
              <w:rPr>
                <w:spacing w:val="-4"/>
                <w:sz w:val="20"/>
              </w:rPr>
              <w:t xml:space="preserve"> </w:t>
            </w:r>
            <w:r>
              <w:rPr>
                <w:sz w:val="20"/>
              </w:rPr>
              <w:t>on</w:t>
            </w:r>
            <w:r>
              <w:rPr>
                <w:spacing w:val="-3"/>
                <w:sz w:val="20"/>
              </w:rPr>
              <w:t xml:space="preserve"> </w:t>
            </w:r>
            <w:r>
              <w:rPr>
                <w:sz w:val="20"/>
              </w:rPr>
              <w:t>appointment</w:t>
            </w:r>
            <w:r>
              <w:rPr>
                <w:spacing w:val="-3"/>
                <w:sz w:val="20"/>
              </w:rPr>
              <w:t xml:space="preserve"> </w:t>
            </w:r>
            <w:r>
              <w:rPr>
                <w:sz w:val="20"/>
              </w:rPr>
              <w:t>and</w:t>
            </w:r>
            <w:r>
              <w:rPr>
                <w:spacing w:val="-3"/>
                <w:sz w:val="20"/>
              </w:rPr>
              <w:t xml:space="preserve"> </w:t>
            </w:r>
            <w:r>
              <w:rPr>
                <w:sz w:val="20"/>
              </w:rPr>
              <w:t>as</w:t>
            </w:r>
            <w:r>
              <w:rPr>
                <w:spacing w:val="-3"/>
                <w:sz w:val="20"/>
              </w:rPr>
              <w:t xml:space="preserve"> </w:t>
            </w:r>
            <w:r>
              <w:rPr>
                <w:sz w:val="20"/>
              </w:rPr>
              <w:t>changes</w:t>
            </w:r>
            <w:r>
              <w:rPr>
                <w:spacing w:val="-3"/>
                <w:sz w:val="20"/>
              </w:rPr>
              <w:t xml:space="preserve"> </w:t>
            </w:r>
            <w:r>
              <w:rPr>
                <w:sz w:val="20"/>
              </w:rPr>
              <w:t>in</w:t>
            </w:r>
            <w:r>
              <w:rPr>
                <w:spacing w:val="-3"/>
                <w:sz w:val="20"/>
              </w:rPr>
              <w:t xml:space="preserve"> </w:t>
            </w:r>
            <w:r>
              <w:rPr>
                <w:sz w:val="20"/>
              </w:rPr>
              <w:t>duties</w:t>
            </w:r>
            <w:r>
              <w:rPr>
                <w:spacing w:val="-3"/>
                <w:sz w:val="20"/>
              </w:rPr>
              <w:t xml:space="preserve"> </w:t>
            </w:r>
            <w:r>
              <w:rPr>
                <w:sz w:val="20"/>
              </w:rPr>
              <w:t>and techniques demand.</w:t>
            </w:r>
          </w:p>
          <w:p w14:paraId="17DAC96B" w14:textId="77777777" w:rsidR="007C4EC4" w:rsidRDefault="00EE04AA">
            <w:pPr>
              <w:pStyle w:val="TableParagraph"/>
              <w:numPr>
                <w:ilvl w:val="0"/>
                <w:numId w:val="2"/>
              </w:numPr>
              <w:tabs>
                <w:tab w:val="left" w:pos="467"/>
              </w:tabs>
              <w:spacing w:before="120"/>
              <w:ind w:left="467"/>
              <w:rPr>
                <w:sz w:val="20"/>
              </w:rPr>
            </w:pPr>
            <w:r>
              <w:rPr>
                <w:sz w:val="20"/>
              </w:rPr>
              <w:t>Following</w:t>
            </w:r>
            <w:r>
              <w:rPr>
                <w:spacing w:val="-6"/>
                <w:sz w:val="20"/>
              </w:rPr>
              <w:t xml:space="preserve"> </w:t>
            </w:r>
            <w:r>
              <w:rPr>
                <w:sz w:val="20"/>
              </w:rPr>
              <w:t>local</w:t>
            </w:r>
            <w:r>
              <w:rPr>
                <w:spacing w:val="-6"/>
                <w:sz w:val="20"/>
              </w:rPr>
              <w:t xml:space="preserve"> </w:t>
            </w:r>
            <w:r>
              <w:rPr>
                <w:sz w:val="20"/>
              </w:rPr>
              <w:t>codes</w:t>
            </w:r>
            <w:r>
              <w:rPr>
                <w:spacing w:val="-5"/>
                <w:sz w:val="20"/>
              </w:rPr>
              <w:t xml:space="preserve"> </w:t>
            </w:r>
            <w:r>
              <w:rPr>
                <w:sz w:val="20"/>
              </w:rPr>
              <w:t>of</w:t>
            </w:r>
            <w:r>
              <w:rPr>
                <w:spacing w:val="-7"/>
                <w:sz w:val="20"/>
              </w:rPr>
              <w:t xml:space="preserve"> </w:t>
            </w:r>
            <w:r>
              <w:rPr>
                <w:sz w:val="20"/>
              </w:rPr>
              <w:t>safe</w:t>
            </w:r>
            <w:r>
              <w:rPr>
                <w:spacing w:val="-4"/>
                <w:sz w:val="20"/>
              </w:rPr>
              <w:t xml:space="preserve"> </w:t>
            </w:r>
            <w:r>
              <w:rPr>
                <w:sz w:val="20"/>
              </w:rPr>
              <w:t>working</w:t>
            </w:r>
            <w:r>
              <w:rPr>
                <w:spacing w:val="-6"/>
                <w:sz w:val="20"/>
              </w:rPr>
              <w:t xml:space="preserve"> </w:t>
            </w:r>
            <w:r>
              <w:rPr>
                <w:sz w:val="20"/>
              </w:rPr>
              <w:t>practices</w:t>
            </w:r>
            <w:r>
              <w:rPr>
                <w:spacing w:val="-5"/>
                <w:sz w:val="20"/>
              </w:rPr>
              <w:t xml:space="preserve"> </w:t>
            </w:r>
            <w:r>
              <w:rPr>
                <w:sz w:val="20"/>
              </w:rPr>
              <w:t>and</w:t>
            </w:r>
            <w:r>
              <w:rPr>
                <w:spacing w:val="-2"/>
                <w:sz w:val="20"/>
              </w:rPr>
              <w:t xml:space="preserve"> </w:t>
            </w:r>
            <w:r>
              <w:rPr>
                <w:sz w:val="20"/>
              </w:rPr>
              <w:t>Surrey</w:t>
            </w:r>
            <w:r>
              <w:rPr>
                <w:spacing w:val="-5"/>
                <w:sz w:val="20"/>
              </w:rPr>
              <w:t xml:space="preserve"> </w:t>
            </w:r>
            <w:r>
              <w:rPr>
                <w:sz w:val="20"/>
              </w:rPr>
              <w:t>Sports</w:t>
            </w:r>
            <w:r>
              <w:rPr>
                <w:spacing w:val="-4"/>
                <w:sz w:val="20"/>
              </w:rPr>
              <w:t xml:space="preserve"> </w:t>
            </w:r>
            <w:r>
              <w:rPr>
                <w:sz w:val="20"/>
              </w:rPr>
              <w:t>Parks</w:t>
            </w:r>
            <w:r>
              <w:rPr>
                <w:spacing w:val="-4"/>
                <w:sz w:val="20"/>
              </w:rPr>
              <w:t xml:space="preserve"> </w:t>
            </w:r>
            <w:r>
              <w:rPr>
                <w:sz w:val="20"/>
              </w:rPr>
              <w:t>Health</w:t>
            </w:r>
            <w:r>
              <w:rPr>
                <w:spacing w:val="-6"/>
                <w:sz w:val="20"/>
              </w:rPr>
              <w:t xml:space="preserve"> </w:t>
            </w:r>
            <w:r>
              <w:rPr>
                <w:sz w:val="20"/>
              </w:rPr>
              <w:t>and</w:t>
            </w:r>
            <w:r>
              <w:rPr>
                <w:spacing w:val="-5"/>
                <w:sz w:val="20"/>
              </w:rPr>
              <w:t xml:space="preserve"> </w:t>
            </w:r>
            <w:r>
              <w:rPr>
                <w:sz w:val="20"/>
              </w:rPr>
              <w:t>Safety</w:t>
            </w:r>
            <w:r>
              <w:rPr>
                <w:spacing w:val="-4"/>
                <w:sz w:val="20"/>
              </w:rPr>
              <w:t xml:space="preserve"> </w:t>
            </w:r>
            <w:r>
              <w:rPr>
                <w:spacing w:val="-2"/>
                <w:sz w:val="20"/>
              </w:rPr>
              <w:t>Policy.</w:t>
            </w:r>
          </w:p>
          <w:p w14:paraId="3F6DBF8D" w14:textId="77777777" w:rsidR="007C4EC4" w:rsidRDefault="00EE04AA">
            <w:pPr>
              <w:pStyle w:val="TableParagraph"/>
              <w:numPr>
                <w:ilvl w:val="0"/>
                <w:numId w:val="2"/>
              </w:numPr>
              <w:tabs>
                <w:tab w:val="left" w:pos="465"/>
                <w:tab w:val="left" w:pos="467"/>
              </w:tabs>
              <w:spacing w:before="120"/>
              <w:ind w:right="276" w:hanging="358"/>
              <w:rPr>
                <w:sz w:val="20"/>
              </w:rPr>
            </w:pPr>
            <w:r>
              <w:rPr>
                <w:rFonts w:ascii="Times New Roman" w:hAnsi="Times New Roman"/>
                <w:sz w:val="20"/>
              </w:rPr>
              <w:tab/>
            </w:r>
            <w:r>
              <w:rPr>
                <w:sz w:val="20"/>
              </w:rPr>
              <w:t>Excellent</w:t>
            </w:r>
            <w:r>
              <w:rPr>
                <w:spacing w:val="-2"/>
                <w:sz w:val="20"/>
              </w:rPr>
              <w:t xml:space="preserve"> </w:t>
            </w:r>
            <w:r>
              <w:rPr>
                <w:sz w:val="20"/>
              </w:rPr>
              <w:t>environmental</w:t>
            </w:r>
            <w:r>
              <w:rPr>
                <w:spacing w:val="-3"/>
                <w:sz w:val="20"/>
              </w:rPr>
              <w:t xml:space="preserve"> </w:t>
            </w:r>
            <w:r>
              <w:rPr>
                <w:sz w:val="20"/>
              </w:rPr>
              <w:t>performance</w:t>
            </w:r>
            <w:r>
              <w:rPr>
                <w:spacing w:val="-4"/>
                <w:sz w:val="20"/>
              </w:rPr>
              <w:t xml:space="preserve"> </w:t>
            </w:r>
            <w:r>
              <w:rPr>
                <w:sz w:val="20"/>
              </w:rPr>
              <w:t>is</w:t>
            </w:r>
            <w:r>
              <w:rPr>
                <w:spacing w:val="-1"/>
                <w:sz w:val="20"/>
              </w:rPr>
              <w:t xml:space="preserve"> </w:t>
            </w:r>
            <w:r>
              <w:rPr>
                <w:sz w:val="20"/>
              </w:rPr>
              <w:t>a</w:t>
            </w:r>
            <w:r>
              <w:rPr>
                <w:spacing w:val="-2"/>
                <w:sz w:val="20"/>
              </w:rPr>
              <w:t xml:space="preserve"> </w:t>
            </w:r>
            <w:r>
              <w:rPr>
                <w:sz w:val="20"/>
              </w:rPr>
              <w:t>strategic</w:t>
            </w:r>
            <w:r>
              <w:rPr>
                <w:spacing w:val="-3"/>
                <w:sz w:val="20"/>
              </w:rPr>
              <w:t xml:space="preserve"> </w:t>
            </w:r>
            <w:r>
              <w:rPr>
                <w:sz w:val="20"/>
              </w:rPr>
              <w:t>objective</w:t>
            </w:r>
            <w:r>
              <w:rPr>
                <w:spacing w:val="-3"/>
                <w:sz w:val="20"/>
              </w:rPr>
              <w:t xml:space="preserve"> </w:t>
            </w:r>
            <w:r>
              <w:rPr>
                <w:sz w:val="20"/>
              </w:rPr>
              <w:t>for</w:t>
            </w:r>
            <w:r>
              <w:rPr>
                <w:spacing w:val="-2"/>
                <w:sz w:val="20"/>
              </w:rPr>
              <w:t xml:space="preserve"> </w:t>
            </w:r>
            <w:r>
              <w:rPr>
                <w:sz w:val="20"/>
              </w:rPr>
              <w:t>the</w:t>
            </w:r>
            <w:r>
              <w:rPr>
                <w:spacing w:val="-3"/>
                <w:sz w:val="20"/>
              </w:rPr>
              <w:t xml:space="preserve"> </w:t>
            </w:r>
            <w:r>
              <w:rPr>
                <w:sz w:val="20"/>
              </w:rPr>
              <w:t>University</w:t>
            </w:r>
            <w:r>
              <w:rPr>
                <w:spacing w:val="-2"/>
                <w:sz w:val="20"/>
              </w:rPr>
              <w:t xml:space="preserve"> </w:t>
            </w:r>
            <w:r>
              <w:rPr>
                <w:sz w:val="20"/>
              </w:rPr>
              <w:t>of</w:t>
            </w:r>
            <w:r>
              <w:rPr>
                <w:spacing w:val="-4"/>
                <w:sz w:val="20"/>
              </w:rPr>
              <w:t xml:space="preserve"> </w:t>
            </w:r>
            <w:r>
              <w:rPr>
                <w:sz w:val="20"/>
              </w:rPr>
              <w:t>Surrey.</w:t>
            </w:r>
            <w:r>
              <w:rPr>
                <w:spacing w:val="40"/>
                <w:sz w:val="20"/>
              </w:rPr>
              <w:t xml:space="preserve"> </w:t>
            </w:r>
            <w:r>
              <w:rPr>
                <w:sz w:val="20"/>
              </w:rPr>
              <w:t>All</w:t>
            </w:r>
            <w:r>
              <w:rPr>
                <w:spacing w:val="-3"/>
                <w:sz w:val="20"/>
              </w:rPr>
              <w:t xml:space="preserve"> </w:t>
            </w:r>
            <w:r>
              <w:rPr>
                <w:sz w:val="20"/>
              </w:rPr>
              <w:t>staff</w:t>
            </w:r>
            <w:r>
              <w:rPr>
                <w:spacing w:val="-4"/>
                <w:sz w:val="20"/>
              </w:rPr>
              <w:t xml:space="preserve"> </w:t>
            </w:r>
            <w:r>
              <w:rPr>
                <w:sz w:val="20"/>
              </w:rPr>
              <w:t>are</w:t>
            </w:r>
            <w:r>
              <w:rPr>
                <w:spacing w:val="-3"/>
                <w:sz w:val="20"/>
              </w:rPr>
              <w:t xml:space="preserve"> </w:t>
            </w:r>
            <w:r>
              <w:rPr>
                <w:sz w:val="20"/>
              </w:rPr>
              <w:t>encouraged</w:t>
            </w:r>
            <w:r>
              <w:rPr>
                <w:spacing w:val="-2"/>
                <w:sz w:val="20"/>
              </w:rPr>
              <w:t xml:space="preserve"> </w:t>
            </w:r>
            <w:r>
              <w:rPr>
                <w:sz w:val="20"/>
              </w:rPr>
              <w:t>to work to achieve the aims of our Environmental Policy and promote awareness to colleagues and students.</w:t>
            </w:r>
          </w:p>
          <w:p w14:paraId="705A481B" w14:textId="77777777" w:rsidR="007C4EC4" w:rsidRDefault="00EE04AA">
            <w:pPr>
              <w:pStyle w:val="TableParagraph"/>
              <w:numPr>
                <w:ilvl w:val="0"/>
                <w:numId w:val="2"/>
              </w:numPr>
              <w:tabs>
                <w:tab w:val="left" w:pos="467"/>
              </w:tabs>
              <w:spacing w:before="120"/>
              <w:ind w:left="467"/>
              <w:rPr>
                <w:sz w:val="20"/>
              </w:rPr>
            </w:pPr>
            <w:r>
              <w:rPr>
                <w:sz w:val="20"/>
              </w:rPr>
              <w:t>Undertake</w:t>
            </w:r>
            <w:r>
              <w:rPr>
                <w:spacing w:val="-5"/>
                <w:sz w:val="20"/>
              </w:rPr>
              <w:t xml:space="preserve"> </w:t>
            </w:r>
            <w:r>
              <w:rPr>
                <w:sz w:val="20"/>
              </w:rPr>
              <w:t>such</w:t>
            </w:r>
            <w:r>
              <w:rPr>
                <w:spacing w:val="-5"/>
                <w:sz w:val="20"/>
              </w:rPr>
              <w:t xml:space="preserve"> </w:t>
            </w:r>
            <w:r>
              <w:rPr>
                <w:sz w:val="20"/>
              </w:rPr>
              <w:t>other</w:t>
            </w:r>
            <w:r>
              <w:rPr>
                <w:spacing w:val="-4"/>
                <w:sz w:val="20"/>
              </w:rPr>
              <w:t xml:space="preserve"> </w:t>
            </w:r>
            <w:r>
              <w:rPr>
                <w:sz w:val="20"/>
              </w:rPr>
              <w:t>duties</w:t>
            </w:r>
            <w:r>
              <w:rPr>
                <w:spacing w:val="-6"/>
                <w:sz w:val="20"/>
              </w:rPr>
              <w:t xml:space="preserve"> </w:t>
            </w:r>
            <w:r>
              <w:rPr>
                <w:sz w:val="20"/>
              </w:rPr>
              <w:t>within</w:t>
            </w:r>
            <w:r>
              <w:rPr>
                <w:spacing w:val="-4"/>
                <w:sz w:val="20"/>
              </w:rPr>
              <w:t xml:space="preserve"> </w:t>
            </w:r>
            <w:r>
              <w:rPr>
                <w:sz w:val="20"/>
              </w:rPr>
              <w:t>the</w:t>
            </w:r>
            <w:r>
              <w:rPr>
                <w:spacing w:val="-5"/>
                <w:sz w:val="20"/>
              </w:rPr>
              <w:t xml:space="preserve"> </w:t>
            </w:r>
            <w:r>
              <w:rPr>
                <w:sz w:val="20"/>
              </w:rPr>
              <w:t>scope</w:t>
            </w:r>
            <w:r>
              <w:rPr>
                <w:spacing w:val="-5"/>
                <w:sz w:val="20"/>
              </w:rPr>
              <w:t xml:space="preserve"> </w:t>
            </w:r>
            <w:r>
              <w:rPr>
                <w:sz w:val="20"/>
              </w:rPr>
              <w:t>of</w:t>
            </w:r>
            <w:r>
              <w:rPr>
                <w:spacing w:val="-6"/>
                <w:sz w:val="20"/>
              </w:rPr>
              <w:t xml:space="preserve"> </w:t>
            </w:r>
            <w:r>
              <w:rPr>
                <w:sz w:val="20"/>
              </w:rPr>
              <w:t>the</w:t>
            </w:r>
            <w:r>
              <w:rPr>
                <w:spacing w:val="-3"/>
                <w:sz w:val="20"/>
              </w:rPr>
              <w:t xml:space="preserve"> </w:t>
            </w:r>
            <w:r>
              <w:rPr>
                <w:sz w:val="20"/>
              </w:rPr>
              <w:t>post</w:t>
            </w:r>
            <w:r>
              <w:rPr>
                <w:spacing w:val="-4"/>
                <w:sz w:val="20"/>
              </w:rPr>
              <w:t xml:space="preserve"> </w:t>
            </w:r>
            <w:r>
              <w:rPr>
                <w:sz w:val="20"/>
              </w:rPr>
              <w:t>as</w:t>
            </w:r>
            <w:r>
              <w:rPr>
                <w:spacing w:val="-4"/>
                <w:sz w:val="20"/>
              </w:rPr>
              <w:t xml:space="preserve"> </w:t>
            </w:r>
            <w:r>
              <w:rPr>
                <w:sz w:val="20"/>
              </w:rPr>
              <w:t>may</w:t>
            </w:r>
            <w:r>
              <w:rPr>
                <w:spacing w:val="-3"/>
                <w:sz w:val="20"/>
              </w:rPr>
              <w:t xml:space="preserve"> </w:t>
            </w:r>
            <w:r>
              <w:rPr>
                <w:sz w:val="20"/>
              </w:rPr>
              <w:t>be</w:t>
            </w:r>
            <w:r>
              <w:rPr>
                <w:spacing w:val="-5"/>
                <w:sz w:val="20"/>
              </w:rPr>
              <w:t xml:space="preserve"> </w:t>
            </w:r>
            <w:r>
              <w:rPr>
                <w:sz w:val="20"/>
              </w:rPr>
              <w:t>requested</w:t>
            </w:r>
            <w:r>
              <w:rPr>
                <w:spacing w:val="-4"/>
                <w:sz w:val="20"/>
              </w:rPr>
              <w:t xml:space="preserve"> </w:t>
            </w:r>
            <w:r>
              <w:rPr>
                <w:sz w:val="20"/>
              </w:rPr>
              <w:t>by</w:t>
            </w:r>
            <w:r>
              <w:rPr>
                <w:spacing w:val="-4"/>
                <w:sz w:val="20"/>
              </w:rPr>
              <w:t xml:space="preserve"> </w:t>
            </w:r>
            <w:r>
              <w:rPr>
                <w:sz w:val="20"/>
              </w:rPr>
              <w:t>your</w:t>
            </w:r>
            <w:r>
              <w:rPr>
                <w:spacing w:val="-9"/>
                <w:sz w:val="20"/>
              </w:rPr>
              <w:t xml:space="preserve"> </w:t>
            </w:r>
            <w:r>
              <w:rPr>
                <w:spacing w:val="-2"/>
                <w:sz w:val="20"/>
              </w:rPr>
              <w:t>Manager.</w:t>
            </w:r>
          </w:p>
        </w:tc>
      </w:tr>
      <w:tr w:rsidR="007C4EC4" w14:paraId="6BD62D27" w14:textId="77777777">
        <w:trPr>
          <w:trHeight w:val="973"/>
        </w:trPr>
        <w:tc>
          <w:tcPr>
            <w:tcW w:w="10214" w:type="dxa"/>
            <w:shd w:val="clear" w:color="auto" w:fill="99CCFF"/>
          </w:tcPr>
          <w:p w14:paraId="633A866E" w14:textId="77777777" w:rsidR="007C4EC4" w:rsidRDefault="00EE04AA">
            <w:pPr>
              <w:pStyle w:val="TableParagraph"/>
              <w:spacing w:before="63"/>
              <w:rPr>
                <w:b/>
                <w:sz w:val="20"/>
              </w:rPr>
            </w:pPr>
            <w:r>
              <w:rPr>
                <w:b/>
                <w:sz w:val="20"/>
              </w:rPr>
              <w:t>Key</w:t>
            </w:r>
            <w:r>
              <w:rPr>
                <w:b/>
                <w:spacing w:val="-6"/>
                <w:sz w:val="20"/>
              </w:rPr>
              <w:t xml:space="preserve"> </w:t>
            </w:r>
            <w:r>
              <w:rPr>
                <w:b/>
                <w:spacing w:val="-2"/>
                <w:sz w:val="20"/>
              </w:rPr>
              <w:t>Responsibilities</w:t>
            </w:r>
          </w:p>
          <w:p w14:paraId="574421EC" w14:textId="77777777" w:rsidR="007C4EC4" w:rsidRDefault="00EE04AA">
            <w:pPr>
              <w:pStyle w:val="TableParagraph"/>
              <w:spacing w:before="119"/>
              <w:rPr>
                <w:sz w:val="20"/>
              </w:rPr>
            </w:pPr>
            <w:r>
              <w:rPr>
                <w:sz w:val="20"/>
              </w:rPr>
              <w:t>This document is not designed to be a list of all tasks undertaken but an outline record of the main responsibilities (5 to 8 maximum) and should be read in conjunction with the accompanying Job Purpose.</w:t>
            </w:r>
          </w:p>
        </w:tc>
      </w:tr>
      <w:tr w:rsidR="007C4EC4" w14:paraId="272FDE52" w14:textId="77777777">
        <w:trPr>
          <w:trHeight w:val="4255"/>
        </w:trPr>
        <w:tc>
          <w:tcPr>
            <w:tcW w:w="10214" w:type="dxa"/>
          </w:tcPr>
          <w:p w14:paraId="06587013" w14:textId="451F3563" w:rsidR="00BE6AD5" w:rsidRDefault="00FE4383">
            <w:pPr>
              <w:pStyle w:val="TableParagraph"/>
              <w:numPr>
                <w:ilvl w:val="0"/>
                <w:numId w:val="1"/>
              </w:numPr>
              <w:tabs>
                <w:tab w:val="left" w:pos="827"/>
              </w:tabs>
              <w:ind w:right="94"/>
              <w:rPr>
                <w:sz w:val="20"/>
              </w:rPr>
            </w:pPr>
            <w:r w:rsidRPr="00FE4383">
              <w:rPr>
                <w:bCs/>
                <w:sz w:val="20"/>
              </w:rPr>
              <w:t>Ensure the provision of critical assessment</w:t>
            </w:r>
            <w:r>
              <w:rPr>
                <w:bCs/>
                <w:sz w:val="20"/>
              </w:rPr>
              <w:t xml:space="preserve"> of the performance programme </w:t>
            </w:r>
            <w:r w:rsidR="00460CE2">
              <w:rPr>
                <w:bCs/>
                <w:sz w:val="20"/>
              </w:rPr>
              <w:t xml:space="preserve">is achieved, </w:t>
            </w:r>
            <w:r w:rsidR="00BF03A1">
              <w:rPr>
                <w:bCs/>
                <w:sz w:val="20"/>
              </w:rPr>
              <w:t xml:space="preserve">by supporting staff </w:t>
            </w:r>
            <w:r w:rsidR="00460CE2" w:rsidRPr="00460CE2">
              <w:rPr>
                <w:bCs/>
                <w:sz w:val="20"/>
              </w:rPr>
              <w:t xml:space="preserve">with </w:t>
            </w:r>
            <w:r w:rsidR="00460CE2">
              <w:rPr>
                <w:bCs/>
                <w:sz w:val="20"/>
              </w:rPr>
              <w:t xml:space="preserve">regular </w:t>
            </w:r>
            <w:r w:rsidR="00460CE2" w:rsidRPr="00460CE2">
              <w:rPr>
                <w:bCs/>
                <w:sz w:val="20"/>
              </w:rPr>
              <w:t xml:space="preserve">constructive challenge to </w:t>
            </w:r>
            <w:r w:rsidR="006E23B6">
              <w:rPr>
                <w:bCs/>
                <w:sz w:val="20"/>
              </w:rPr>
              <w:t xml:space="preserve">the </w:t>
            </w:r>
            <w:r w:rsidR="00460CE2" w:rsidRPr="00460CE2">
              <w:rPr>
                <w:bCs/>
                <w:sz w:val="20"/>
              </w:rPr>
              <w:t>programme content and approach.</w:t>
            </w:r>
            <w:r w:rsidR="00BF03A1">
              <w:rPr>
                <w:bCs/>
                <w:sz w:val="20"/>
              </w:rPr>
              <w:t xml:space="preserve"> </w:t>
            </w:r>
            <w:r w:rsidR="00460CE2">
              <w:rPr>
                <w:bCs/>
                <w:sz w:val="20"/>
              </w:rPr>
              <w:t xml:space="preserve"> </w:t>
            </w:r>
          </w:p>
          <w:p w14:paraId="19466832" w14:textId="1A0BE99A" w:rsidR="007C4EC4" w:rsidRPr="00D120D3" w:rsidRDefault="00EE04AA">
            <w:pPr>
              <w:pStyle w:val="TableParagraph"/>
              <w:numPr>
                <w:ilvl w:val="0"/>
                <w:numId w:val="1"/>
              </w:numPr>
              <w:tabs>
                <w:tab w:val="left" w:pos="827"/>
              </w:tabs>
              <w:spacing w:before="119"/>
              <w:rPr>
                <w:sz w:val="20"/>
              </w:rPr>
            </w:pPr>
            <w:r>
              <w:rPr>
                <w:sz w:val="20"/>
              </w:rPr>
              <w:t>Create</w:t>
            </w:r>
            <w:r>
              <w:rPr>
                <w:spacing w:val="-7"/>
                <w:sz w:val="20"/>
              </w:rPr>
              <w:t xml:space="preserve"> </w:t>
            </w:r>
            <w:r>
              <w:rPr>
                <w:sz w:val="20"/>
              </w:rPr>
              <w:t>further</w:t>
            </w:r>
            <w:r>
              <w:rPr>
                <w:spacing w:val="-7"/>
                <w:sz w:val="20"/>
              </w:rPr>
              <w:t xml:space="preserve"> </w:t>
            </w:r>
            <w:r>
              <w:rPr>
                <w:sz w:val="20"/>
              </w:rPr>
              <w:t>scholarship</w:t>
            </w:r>
            <w:r>
              <w:rPr>
                <w:spacing w:val="-6"/>
                <w:sz w:val="20"/>
              </w:rPr>
              <w:t xml:space="preserve"> </w:t>
            </w:r>
            <w:r>
              <w:rPr>
                <w:sz w:val="20"/>
              </w:rPr>
              <w:t>opportunities</w:t>
            </w:r>
            <w:r>
              <w:rPr>
                <w:spacing w:val="-6"/>
                <w:sz w:val="20"/>
              </w:rPr>
              <w:t xml:space="preserve"> </w:t>
            </w:r>
            <w:r>
              <w:rPr>
                <w:sz w:val="20"/>
              </w:rPr>
              <w:t>and</w:t>
            </w:r>
            <w:r>
              <w:rPr>
                <w:spacing w:val="-8"/>
                <w:sz w:val="20"/>
              </w:rPr>
              <w:t xml:space="preserve"> </w:t>
            </w:r>
            <w:r>
              <w:rPr>
                <w:sz w:val="20"/>
              </w:rPr>
              <w:t>work</w:t>
            </w:r>
            <w:r>
              <w:rPr>
                <w:spacing w:val="-6"/>
                <w:sz w:val="20"/>
              </w:rPr>
              <w:t xml:space="preserve"> </w:t>
            </w:r>
            <w:r>
              <w:rPr>
                <w:sz w:val="20"/>
              </w:rPr>
              <w:t>towards</w:t>
            </w:r>
            <w:r>
              <w:rPr>
                <w:spacing w:val="-8"/>
                <w:sz w:val="20"/>
              </w:rPr>
              <w:t xml:space="preserve"> </w:t>
            </w:r>
            <w:r>
              <w:rPr>
                <w:sz w:val="20"/>
              </w:rPr>
              <w:t>obtaining</w:t>
            </w:r>
            <w:r>
              <w:rPr>
                <w:spacing w:val="-9"/>
                <w:sz w:val="20"/>
              </w:rPr>
              <w:t xml:space="preserve"> </w:t>
            </w:r>
            <w:r>
              <w:rPr>
                <w:sz w:val="20"/>
              </w:rPr>
              <w:t>performance</w:t>
            </w:r>
            <w:r>
              <w:rPr>
                <w:spacing w:val="-9"/>
                <w:sz w:val="20"/>
              </w:rPr>
              <w:t xml:space="preserve"> </w:t>
            </w:r>
            <w:r>
              <w:rPr>
                <w:sz w:val="20"/>
              </w:rPr>
              <w:t>cent</w:t>
            </w:r>
            <w:r w:rsidR="00C675E9">
              <w:rPr>
                <w:sz w:val="20"/>
              </w:rPr>
              <w:t>re</w:t>
            </w:r>
            <w:r w:rsidR="00E9508D">
              <w:rPr>
                <w:sz w:val="20"/>
              </w:rPr>
              <w:t xml:space="preserve"> </w:t>
            </w:r>
            <w:r>
              <w:rPr>
                <w:spacing w:val="-2"/>
                <w:sz w:val="20"/>
              </w:rPr>
              <w:t>accreditations.</w:t>
            </w:r>
          </w:p>
          <w:p w14:paraId="48669A61" w14:textId="1A829CA1" w:rsidR="007B1B77" w:rsidRPr="007B1B77" w:rsidRDefault="007B1B77" w:rsidP="00D120D3">
            <w:pPr>
              <w:pStyle w:val="TableParagraph"/>
              <w:numPr>
                <w:ilvl w:val="0"/>
                <w:numId w:val="1"/>
              </w:numPr>
              <w:tabs>
                <w:tab w:val="left" w:pos="827"/>
              </w:tabs>
              <w:spacing w:before="119"/>
              <w:ind w:right="101"/>
              <w:rPr>
                <w:sz w:val="20"/>
              </w:rPr>
            </w:pPr>
            <w:r>
              <w:rPr>
                <w:sz w:val="20"/>
              </w:rPr>
              <w:t xml:space="preserve">Lead on a recruitment strategy </w:t>
            </w:r>
            <w:r w:rsidRPr="00800CC1">
              <w:rPr>
                <w:bCs/>
                <w:sz w:val="20"/>
              </w:rPr>
              <w:t xml:space="preserve">for student-athletes </w:t>
            </w:r>
            <w:r>
              <w:rPr>
                <w:bCs/>
                <w:sz w:val="20"/>
              </w:rPr>
              <w:t xml:space="preserve">which </w:t>
            </w:r>
            <w:r w:rsidRPr="00800CC1">
              <w:rPr>
                <w:bCs/>
                <w:sz w:val="20"/>
              </w:rPr>
              <w:t>work</w:t>
            </w:r>
            <w:r>
              <w:rPr>
                <w:bCs/>
                <w:sz w:val="20"/>
              </w:rPr>
              <w:t>s</w:t>
            </w:r>
            <w:r w:rsidRPr="00800CC1">
              <w:rPr>
                <w:bCs/>
                <w:sz w:val="20"/>
              </w:rPr>
              <w:t xml:space="preserve"> to reduce barriers where possible and increase the visibility</w:t>
            </w:r>
            <w:r>
              <w:rPr>
                <w:bCs/>
                <w:sz w:val="20"/>
              </w:rPr>
              <w:t xml:space="preserve"> of our Team Surrey performance programme. </w:t>
            </w:r>
          </w:p>
          <w:p w14:paraId="3D17F645" w14:textId="17F719F3" w:rsidR="007C4EC4" w:rsidRDefault="00EE04AA">
            <w:pPr>
              <w:pStyle w:val="TableParagraph"/>
              <w:numPr>
                <w:ilvl w:val="0"/>
                <w:numId w:val="1"/>
              </w:numPr>
              <w:tabs>
                <w:tab w:val="left" w:pos="827"/>
              </w:tabs>
              <w:spacing w:before="121"/>
              <w:ind w:right="101"/>
              <w:rPr>
                <w:sz w:val="20"/>
              </w:rPr>
            </w:pPr>
            <w:r>
              <w:rPr>
                <w:sz w:val="20"/>
              </w:rPr>
              <w:t>Assist with the recruitment of new athletes to the programme each year by answering any incoming application enquiries and helping at any University Open Days / recruitment events</w:t>
            </w:r>
            <w:r w:rsidR="00A00B5F">
              <w:rPr>
                <w:sz w:val="20"/>
              </w:rPr>
              <w:t xml:space="preserve">. </w:t>
            </w:r>
          </w:p>
          <w:p w14:paraId="5B4F8011" w14:textId="77777777" w:rsidR="007C4EC4" w:rsidRDefault="00EE04AA">
            <w:pPr>
              <w:pStyle w:val="TableParagraph"/>
              <w:numPr>
                <w:ilvl w:val="0"/>
                <w:numId w:val="1"/>
              </w:numPr>
              <w:tabs>
                <w:tab w:val="left" w:pos="827"/>
              </w:tabs>
              <w:spacing w:before="121"/>
              <w:rPr>
                <w:sz w:val="20"/>
              </w:rPr>
            </w:pPr>
            <w:r>
              <w:rPr>
                <w:sz w:val="20"/>
              </w:rPr>
              <w:t>Provide</w:t>
            </w:r>
            <w:r>
              <w:rPr>
                <w:spacing w:val="-8"/>
                <w:sz w:val="20"/>
              </w:rPr>
              <w:t xml:space="preserve"> </w:t>
            </w:r>
            <w:r>
              <w:rPr>
                <w:sz w:val="20"/>
              </w:rPr>
              <w:t>regular</w:t>
            </w:r>
            <w:r>
              <w:rPr>
                <w:spacing w:val="-6"/>
                <w:sz w:val="20"/>
              </w:rPr>
              <w:t xml:space="preserve"> </w:t>
            </w:r>
            <w:r>
              <w:rPr>
                <w:sz w:val="20"/>
              </w:rPr>
              <w:t>reports</w:t>
            </w:r>
            <w:r>
              <w:rPr>
                <w:spacing w:val="-5"/>
                <w:sz w:val="20"/>
              </w:rPr>
              <w:t xml:space="preserve"> </w:t>
            </w:r>
            <w:r>
              <w:rPr>
                <w:sz w:val="20"/>
              </w:rPr>
              <w:t>on</w:t>
            </w:r>
            <w:r>
              <w:rPr>
                <w:spacing w:val="-3"/>
                <w:sz w:val="20"/>
              </w:rPr>
              <w:t xml:space="preserve"> </w:t>
            </w:r>
            <w:r>
              <w:rPr>
                <w:sz w:val="20"/>
              </w:rPr>
              <w:t>athletic</w:t>
            </w:r>
            <w:r>
              <w:rPr>
                <w:spacing w:val="-8"/>
                <w:sz w:val="20"/>
              </w:rPr>
              <w:t xml:space="preserve"> </w:t>
            </w:r>
            <w:r>
              <w:rPr>
                <w:sz w:val="20"/>
              </w:rPr>
              <w:t>and</w:t>
            </w:r>
            <w:r>
              <w:rPr>
                <w:spacing w:val="-6"/>
                <w:sz w:val="20"/>
              </w:rPr>
              <w:t xml:space="preserve"> </w:t>
            </w:r>
            <w:r>
              <w:rPr>
                <w:sz w:val="20"/>
              </w:rPr>
              <w:t>academic</w:t>
            </w:r>
            <w:r>
              <w:rPr>
                <w:spacing w:val="-6"/>
                <w:sz w:val="20"/>
              </w:rPr>
              <w:t xml:space="preserve"> </w:t>
            </w:r>
            <w:r>
              <w:rPr>
                <w:sz w:val="20"/>
              </w:rPr>
              <w:t>performance</w:t>
            </w:r>
            <w:r>
              <w:rPr>
                <w:spacing w:val="-8"/>
                <w:sz w:val="20"/>
              </w:rPr>
              <w:t xml:space="preserve"> </w:t>
            </w:r>
            <w:r>
              <w:rPr>
                <w:sz w:val="20"/>
              </w:rPr>
              <w:t>and</w:t>
            </w:r>
            <w:r>
              <w:rPr>
                <w:spacing w:val="-7"/>
                <w:sz w:val="20"/>
              </w:rPr>
              <w:t xml:space="preserve"> </w:t>
            </w:r>
            <w:r>
              <w:rPr>
                <w:sz w:val="20"/>
              </w:rPr>
              <w:t>return</w:t>
            </w:r>
            <w:r>
              <w:rPr>
                <w:spacing w:val="-6"/>
                <w:sz w:val="20"/>
              </w:rPr>
              <w:t xml:space="preserve"> </w:t>
            </w:r>
            <w:r>
              <w:rPr>
                <w:sz w:val="20"/>
              </w:rPr>
              <w:t>on</w:t>
            </w:r>
            <w:r>
              <w:rPr>
                <w:spacing w:val="-6"/>
                <w:sz w:val="20"/>
              </w:rPr>
              <w:t xml:space="preserve"> </w:t>
            </w:r>
            <w:r>
              <w:rPr>
                <w:spacing w:val="-2"/>
                <w:sz w:val="20"/>
              </w:rPr>
              <w:t>investment.</w:t>
            </w:r>
          </w:p>
          <w:p w14:paraId="13F10590" w14:textId="77777777" w:rsidR="007C4EC4" w:rsidRDefault="00EE04AA">
            <w:pPr>
              <w:pStyle w:val="TableParagraph"/>
              <w:numPr>
                <w:ilvl w:val="0"/>
                <w:numId w:val="1"/>
              </w:numPr>
              <w:tabs>
                <w:tab w:val="left" w:pos="827"/>
              </w:tabs>
              <w:spacing w:before="119"/>
              <w:rPr>
                <w:sz w:val="20"/>
              </w:rPr>
            </w:pPr>
            <w:r>
              <w:rPr>
                <w:sz w:val="20"/>
              </w:rPr>
              <w:t>Line</w:t>
            </w:r>
            <w:r>
              <w:rPr>
                <w:spacing w:val="-8"/>
                <w:sz w:val="20"/>
              </w:rPr>
              <w:t xml:space="preserve"> </w:t>
            </w:r>
            <w:r>
              <w:rPr>
                <w:sz w:val="20"/>
              </w:rPr>
              <w:t>manage</w:t>
            </w:r>
            <w:r>
              <w:rPr>
                <w:spacing w:val="-7"/>
                <w:sz w:val="20"/>
              </w:rPr>
              <w:t xml:space="preserve"> </w:t>
            </w:r>
            <w:r>
              <w:rPr>
                <w:sz w:val="20"/>
              </w:rPr>
              <w:t>performance</w:t>
            </w:r>
            <w:r>
              <w:rPr>
                <w:spacing w:val="-7"/>
                <w:sz w:val="20"/>
              </w:rPr>
              <w:t xml:space="preserve"> </w:t>
            </w:r>
            <w:r>
              <w:rPr>
                <w:sz w:val="20"/>
              </w:rPr>
              <w:t>support</w:t>
            </w:r>
            <w:r>
              <w:rPr>
                <w:spacing w:val="-6"/>
                <w:sz w:val="20"/>
              </w:rPr>
              <w:t xml:space="preserve"> </w:t>
            </w:r>
            <w:r>
              <w:rPr>
                <w:sz w:val="20"/>
              </w:rPr>
              <w:t>staff</w:t>
            </w:r>
            <w:r>
              <w:rPr>
                <w:spacing w:val="-8"/>
                <w:sz w:val="20"/>
              </w:rPr>
              <w:t xml:space="preserve"> </w:t>
            </w:r>
            <w:r>
              <w:rPr>
                <w:sz w:val="20"/>
              </w:rPr>
              <w:t>and</w:t>
            </w:r>
            <w:r>
              <w:rPr>
                <w:spacing w:val="-7"/>
                <w:sz w:val="20"/>
              </w:rPr>
              <w:t xml:space="preserve"> </w:t>
            </w:r>
            <w:r>
              <w:rPr>
                <w:sz w:val="20"/>
              </w:rPr>
              <w:t>lead</w:t>
            </w:r>
            <w:r>
              <w:rPr>
                <w:spacing w:val="-6"/>
                <w:sz w:val="20"/>
              </w:rPr>
              <w:t xml:space="preserve"> </w:t>
            </w:r>
            <w:r>
              <w:rPr>
                <w:sz w:val="20"/>
              </w:rPr>
              <w:t>regular</w:t>
            </w:r>
            <w:r>
              <w:rPr>
                <w:spacing w:val="-1"/>
                <w:sz w:val="20"/>
              </w:rPr>
              <w:t xml:space="preserve"> </w:t>
            </w:r>
            <w:r>
              <w:rPr>
                <w:sz w:val="20"/>
              </w:rPr>
              <w:t>programme</w:t>
            </w:r>
            <w:r>
              <w:rPr>
                <w:spacing w:val="-7"/>
                <w:sz w:val="20"/>
              </w:rPr>
              <w:t xml:space="preserve"> </w:t>
            </w:r>
            <w:r>
              <w:rPr>
                <w:sz w:val="20"/>
              </w:rPr>
              <w:t>review</w:t>
            </w:r>
            <w:r>
              <w:rPr>
                <w:spacing w:val="-7"/>
                <w:sz w:val="20"/>
              </w:rPr>
              <w:t xml:space="preserve"> </w:t>
            </w:r>
            <w:r>
              <w:rPr>
                <w:spacing w:val="-2"/>
                <w:sz w:val="20"/>
              </w:rPr>
              <w:t>meetings.</w:t>
            </w:r>
          </w:p>
          <w:p w14:paraId="66D5B060" w14:textId="77777777" w:rsidR="007F1616" w:rsidRDefault="00EE04AA" w:rsidP="007F1616">
            <w:pPr>
              <w:pStyle w:val="TableParagraph"/>
              <w:numPr>
                <w:ilvl w:val="0"/>
                <w:numId w:val="1"/>
              </w:numPr>
              <w:tabs>
                <w:tab w:val="left" w:pos="827"/>
              </w:tabs>
              <w:spacing w:before="120"/>
              <w:ind w:right="97"/>
              <w:rPr>
                <w:sz w:val="20"/>
              </w:rPr>
            </w:pPr>
            <w:r>
              <w:rPr>
                <w:sz w:val="20"/>
              </w:rPr>
              <w:t>Work</w:t>
            </w:r>
            <w:r>
              <w:rPr>
                <w:spacing w:val="40"/>
                <w:sz w:val="20"/>
              </w:rPr>
              <w:t xml:space="preserve"> </w:t>
            </w:r>
            <w:r>
              <w:rPr>
                <w:sz w:val="20"/>
              </w:rPr>
              <w:t>with</w:t>
            </w:r>
            <w:r>
              <w:rPr>
                <w:spacing w:val="40"/>
                <w:sz w:val="20"/>
              </w:rPr>
              <w:t xml:space="preserve"> </w:t>
            </w:r>
            <w:r>
              <w:rPr>
                <w:sz w:val="20"/>
              </w:rPr>
              <w:t>relevant</w:t>
            </w:r>
            <w:r>
              <w:rPr>
                <w:spacing w:val="40"/>
                <w:sz w:val="20"/>
              </w:rPr>
              <w:t xml:space="preserve"> </w:t>
            </w:r>
            <w:r>
              <w:rPr>
                <w:sz w:val="20"/>
              </w:rPr>
              <w:t>university</w:t>
            </w:r>
            <w:r>
              <w:rPr>
                <w:spacing w:val="40"/>
                <w:sz w:val="20"/>
              </w:rPr>
              <w:t xml:space="preserve"> </w:t>
            </w:r>
            <w:r>
              <w:rPr>
                <w:sz w:val="20"/>
              </w:rPr>
              <w:t>departments</w:t>
            </w:r>
            <w:r>
              <w:rPr>
                <w:spacing w:val="40"/>
                <w:sz w:val="20"/>
              </w:rPr>
              <w:t xml:space="preserve"> </w:t>
            </w:r>
            <w:r>
              <w:rPr>
                <w:sz w:val="20"/>
              </w:rPr>
              <w:t>and</w:t>
            </w:r>
            <w:r>
              <w:rPr>
                <w:spacing w:val="40"/>
                <w:sz w:val="20"/>
              </w:rPr>
              <w:t xml:space="preserve"> </w:t>
            </w:r>
            <w:r>
              <w:rPr>
                <w:sz w:val="20"/>
              </w:rPr>
              <w:t>external</w:t>
            </w:r>
            <w:r>
              <w:rPr>
                <w:spacing w:val="40"/>
                <w:sz w:val="20"/>
              </w:rPr>
              <w:t xml:space="preserve"> </w:t>
            </w:r>
            <w:r>
              <w:rPr>
                <w:sz w:val="20"/>
              </w:rPr>
              <w:t>organisations</w:t>
            </w:r>
            <w:r>
              <w:rPr>
                <w:spacing w:val="40"/>
                <w:sz w:val="20"/>
              </w:rPr>
              <w:t xml:space="preserve"> </w:t>
            </w:r>
            <w:r>
              <w:rPr>
                <w:sz w:val="20"/>
              </w:rPr>
              <w:t>to</w:t>
            </w:r>
            <w:r>
              <w:rPr>
                <w:spacing w:val="40"/>
                <w:sz w:val="20"/>
              </w:rPr>
              <w:t xml:space="preserve"> </w:t>
            </w:r>
            <w:r>
              <w:rPr>
                <w:sz w:val="20"/>
              </w:rPr>
              <w:t>ensure</w:t>
            </w:r>
            <w:r>
              <w:rPr>
                <w:spacing w:val="40"/>
                <w:sz w:val="20"/>
              </w:rPr>
              <w:t xml:space="preserve"> </w:t>
            </w:r>
            <w:r>
              <w:rPr>
                <w:sz w:val="20"/>
              </w:rPr>
              <w:t>high</w:t>
            </w:r>
            <w:r>
              <w:rPr>
                <w:spacing w:val="40"/>
                <w:sz w:val="20"/>
              </w:rPr>
              <w:t xml:space="preserve"> </w:t>
            </w:r>
            <w:r>
              <w:rPr>
                <w:sz w:val="20"/>
              </w:rPr>
              <w:t>quality</w:t>
            </w:r>
            <w:r>
              <w:rPr>
                <w:spacing w:val="40"/>
                <w:sz w:val="20"/>
              </w:rPr>
              <w:t xml:space="preserve"> </w:t>
            </w:r>
            <w:r>
              <w:rPr>
                <w:sz w:val="20"/>
              </w:rPr>
              <w:t>provision</w:t>
            </w:r>
            <w:r>
              <w:rPr>
                <w:spacing w:val="40"/>
                <w:sz w:val="20"/>
              </w:rPr>
              <w:t xml:space="preserve"> </w:t>
            </w:r>
            <w:r>
              <w:rPr>
                <w:sz w:val="20"/>
              </w:rPr>
              <w:t>of education, welfare, careers, and lifestyle support for athletes.</w:t>
            </w:r>
          </w:p>
          <w:p w14:paraId="5263DADB" w14:textId="567E0865" w:rsidR="007F1616" w:rsidRPr="007F1616" w:rsidRDefault="00EE04AA" w:rsidP="007F1616">
            <w:pPr>
              <w:pStyle w:val="TableParagraph"/>
              <w:numPr>
                <w:ilvl w:val="0"/>
                <w:numId w:val="1"/>
              </w:numPr>
              <w:tabs>
                <w:tab w:val="left" w:pos="827"/>
              </w:tabs>
              <w:spacing w:before="120"/>
              <w:ind w:right="97"/>
              <w:rPr>
                <w:sz w:val="20"/>
              </w:rPr>
            </w:pPr>
            <w:r w:rsidRPr="007F1616">
              <w:rPr>
                <w:sz w:val="20"/>
              </w:rPr>
              <w:t>Provide</w:t>
            </w:r>
            <w:r w:rsidRPr="007F1616">
              <w:rPr>
                <w:spacing w:val="22"/>
                <w:sz w:val="20"/>
              </w:rPr>
              <w:t xml:space="preserve"> </w:t>
            </w:r>
            <w:r w:rsidRPr="007F1616">
              <w:rPr>
                <w:sz w:val="20"/>
              </w:rPr>
              <w:t>regular</w:t>
            </w:r>
            <w:r w:rsidRPr="007F1616">
              <w:rPr>
                <w:spacing w:val="23"/>
                <w:sz w:val="20"/>
              </w:rPr>
              <w:t xml:space="preserve"> </w:t>
            </w:r>
            <w:r w:rsidRPr="007F1616">
              <w:rPr>
                <w:sz w:val="20"/>
              </w:rPr>
              <w:t>one-to-one</w:t>
            </w:r>
            <w:r w:rsidRPr="007F1616">
              <w:rPr>
                <w:spacing w:val="22"/>
                <w:sz w:val="20"/>
              </w:rPr>
              <w:t xml:space="preserve"> </w:t>
            </w:r>
            <w:r w:rsidRPr="007F1616">
              <w:rPr>
                <w:sz w:val="20"/>
              </w:rPr>
              <w:t>support</w:t>
            </w:r>
            <w:r w:rsidRPr="007F1616">
              <w:rPr>
                <w:spacing w:val="23"/>
                <w:sz w:val="20"/>
              </w:rPr>
              <w:t xml:space="preserve"> </w:t>
            </w:r>
            <w:r w:rsidRPr="007F1616">
              <w:rPr>
                <w:sz w:val="20"/>
              </w:rPr>
              <w:t>and</w:t>
            </w:r>
            <w:r w:rsidRPr="007F1616">
              <w:rPr>
                <w:spacing w:val="24"/>
                <w:sz w:val="20"/>
              </w:rPr>
              <w:t xml:space="preserve"> </w:t>
            </w:r>
            <w:r w:rsidRPr="007F1616">
              <w:rPr>
                <w:sz w:val="20"/>
              </w:rPr>
              <w:t>mentoring</w:t>
            </w:r>
            <w:r w:rsidRPr="007F1616">
              <w:rPr>
                <w:spacing w:val="23"/>
                <w:sz w:val="20"/>
              </w:rPr>
              <w:t xml:space="preserve"> </w:t>
            </w:r>
            <w:r w:rsidRPr="007F1616">
              <w:rPr>
                <w:sz w:val="20"/>
              </w:rPr>
              <w:t>to</w:t>
            </w:r>
            <w:r w:rsidRPr="007F1616">
              <w:rPr>
                <w:spacing w:val="28"/>
                <w:sz w:val="20"/>
              </w:rPr>
              <w:t xml:space="preserve"> </w:t>
            </w:r>
            <w:r w:rsidRPr="007F1616">
              <w:rPr>
                <w:sz w:val="20"/>
              </w:rPr>
              <w:t>Dual</w:t>
            </w:r>
            <w:r w:rsidRPr="007F1616">
              <w:rPr>
                <w:spacing w:val="23"/>
                <w:sz w:val="20"/>
              </w:rPr>
              <w:t xml:space="preserve"> </w:t>
            </w:r>
            <w:r w:rsidRPr="007F1616">
              <w:rPr>
                <w:sz w:val="20"/>
              </w:rPr>
              <w:t>Career</w:t>
            </w:r>
            <w:r w:rsidRPr="007F1616">
              <w:rPr>
                <w:spacing w:val="23"/>
                <w:sz w:val="20"/>
              </w:rPr>
              <w:t xml:space="preserve"> </w:t>
            </w:r>
            <w:r w:rsidRPr="007F1616">
              <w:rPr>
                <w:sz w:val="20"/>
              </w:rPr>
              <w:t>and</w:t>
            </w:r>
            <w:r w:rsidRPr="007F1616">
              <w:rPr>
                <w:spacing w:val="24"/>
                <w:sz w:val="20"/>
              </w:rPr>
              <w:t xml:space="preserve"> </w:t>
            </w:r>
            <w:r w:rsidRPr="007F1616">
              <w:rPr>
                <w:sz w:val="20"/>
              </w:rPr>
              <w:t>TASS</w:t>
            </w:r>
            <w:r w:rsidRPr="007F1616">
              <w:rPr>
                <w:spacing w:val="22"/>
                <w:sz w:val="20"/>
              </w:rPr>
              <w:t xml:space="preserve"> </w:t>
            </w:r>
            <w:r w:rsidRPr="007F1616">
              <w:rPr>
                <w:sz w:val="20"/>
              </w:rPr>
              <w:t>athletes</w:t>
            </w:r>
            <w:r w:rsidRPr="007F1616">
              <w:rPr>
                <w:spacing w:val="26"/>
                <w:sz w:val="20"/>
              </w:rPr>
              <w:t xml:space="preserve"> </w:t>
            </w:r>
            <w:r w:rsidRPr="007F1616">
              <w:rPr>
                <w:sz w:val="20"/>
              </w:rPr>
              <w:t>through</w:t>
            </w:r>
            <w:r w:rsidRPr="007F1616">
              <w:rPr>
                <w:spacing w:val="23"/>
                <w:sz w:val="20"/>
              </w:rPr>
              <w:t xml:space="preserve"> </w:t>
            </w:r>
            <w:r w:rsidRPr="007F1616">
              <w:rPr>
                <w:sz w:val="20"/>
              </w:rPr>
              <w:t>lifestyle</w:t>
            </w:r>
            <w:r w:rsidRPr="007F1616">
              <w:rPr>
                <w:spacing w:val="22"/>
                <w:sz w:val="20"/>
              </w:rPr>
              <w:t xml:space="preserve"> </w:t>
            </w:r>
            <w:r w:rsidRPr="007F1616">
              <w:rPr>
                <w:sz w:val="20"/>
              </w:rPr>
              <w:t xml:space="preserve">support </w:t>
            </w:r>
            <w:r w:rsidRPr="007F1616">
              <w:rPr>
                <w:spacing w:val="-2"/>
                <w:sz w:val="20"/>
              </w:rPr>
              <w:t>(</w:t>
            </w:r>
            <w:proofErr w:type="spellStart"/>
            <w:r w:rsidRPr="007F1616">
              <w:rPr>
                <w:spacing w:val="-2"/>
                <w:sz w:val="20"/>
              </w:rPr>
              <w:t>TALS</w:t>
            </w:r>
            <w:proofErr w:type="spellEnd"/>
            <w:r w:rsidRPr="007F1616">
              <w:rPr>
                <w:spacing w:val="-2"/>
                <w:sz w:val="20"/>
              </w:rPr>
              <w:t>).</w:t>
            </w:r>
          </w:p>
          <w:p w14:paraId="5D8DE24F" w14:textId="2EDC3ED9" w:rsidR="007C4EC4" w:rsidRPr="007F1616" w:rsidRDefault="00EE04AA" w:rsidP="007F1616">
            <w:pPr>
              <w:pStyle w:val="TableParagraph"/>
              <w:tabs>
                <w:tab w:val="left" w:pos="827"/>
              </w:tabs>
              <w:spacing w:before="120"/>
              <w:ind w:right="97"/>
              <w:rPr>
                <w:sz w:val="20"/>
              </w:rPr>
            </w:pPr>
            <w:r w:rsidRPr="007F1616">
              <w:rPr>
                <w:b/>
                <w:sz w:val="20"/>
              </w:rPr>
              <w:t>N.B.</w:t>
            </w:r>
            <w:r w:rsidRPr="007F1616">
              <w:rPr>
                <w:b/>
                <w:spacing w:val="-5"/>
                <w:sz w:val="20"/>
              </w:rPr>
              <w:t xml:space="preserve"> </w:t>
            </w:r>
            <w:r w:rsidRPr="007F1616">
              <w:rPr>
                <w:b/>
                <w:sz w:val="20"/>
              </w:rPr>
              <w:t>The</w:t>
            </w:r>
            <w:r w:rsidRPr="007F1616">
              <w:rPr>
                <w:b/>
                <w:spacing w:val="-3"/>
                <w:sz w:val="20"/>
              </w:rPr>
              <w:t xml:space="preserve"> </w:t>
            </w:r>
            <w:r w:rsidRPr="007F1616">
              <w:rPr>
                <w:b/>
                <w:sz w:val="20"/>
              </w:rPr>
              <w:t>above</w:t>
            </w:r>
            <w:r w:rsidRPr="007F1616">
              <w:rPr>
                <w:b/>
                <w:spacing w:val="-3"/>
                <w:sz w:val="20"/>
              </w:rPr>
              <w:t xml:space="preserve"> </w:t>
            </w:r>
            <w:r w:rsidRPr="007F1616">
              <w:rPr>
                <w:b/>
                <w:sz w:val="20"/>
              </w:rPr>
              <w:t>list</w:t>
            </w:r>
            <w:r w:rsidRPr="007F1616">
              <w:rPr>
                <w:b/>
                <w:spacing w:val="-4"/>
                <w:sz w:val="20"/>
              </w:rPr>
              <w:t xml:space="preserve"> </w:t>
            </w:r>
            <w:r w:rsidRPr="007F1616">
              <w:rPr>
                <w:b/>
                <w:sz w:val="20"/>
              </w:rPr>
              <w:t>is</w:t>
            </w:r>
            <w:r w:rsidRPr="007F1616">
              <w:rPr>
                <w:b/>
                <w:spacing w:val="-4"/>
                <w:sz w:val="20"/>
              </w:rPr>
              <w:t xml:space="preserve"> </w:t>
            </w:r>
            <w:r w:rsidRPr="007F1616">
              <w:rPr>
                <w:b/>
                <w:sz w:val="20"/>
              </w:rPr>
              <w:t>not</w:t>
            </w:r>
            <w:r w:rsidRPr="007F1616">
              <w:rPr>
                <w:b/>
                <w:spacing w:val="-4"/>
                <w:sz w:val="20"/>
              </w:rPr>
              <w:t xml:space="preserve"> </w:t>
            </w:r>
            <w:r w:rsidRPr="007F1616">
              <w:rPr>
                <w:b/>
                <w:spacing w:val="-2"/>
                <w:sz w:val="20"/>
              </w:rPr>
              <w:t>exhaustive</w:t>
            </w:r>
            <w:r w:rsidRPr="007F1616">
              <w:rPr>
                <w:spacing w:val="-2"/>
                <w:sz w:val="20"/>
              </w:rPr>
              <w:t>.</w:t>
            </w:r>
          </w:p>
        </w:tc>
      </w:tr>
    </w:tbl>
    <w:p w14:paraId="42AF937C" w14:textId="77777777" w:rsidR="007C4EC4" w:rsidRDefault="007C4EC4">
      <w:pPr>
        <w:rPr>
          <w:sz w:val="20"/>
        </w:rPr>
      </w:pPr>
    </w:p>
    <w:p w14:paraId="7270BFA9" w14:textId="77777777" w:rsidR="00B66875" w:rsidRPr="00B66875" w:rsidRDefault="00B66875" w:rsidP="00B66875">
      <w:pPr>
        <w:rPr>
          <w:sz w:val="20"/>
        </w:rPr>
        <w:sectPr w:rsidR="00B66875" w:rsidRPr="00B66875">
          <w:type w:val="continuous"/>
          <w:pgSz w:w="11910" w:h="16840"/>
          <w:pgMar w:top="1220" w:right="380" w:bottom="280" w:left="1080" w:header="244" w:footer="0" w:gutter="0"/>
          <w:cols w:space="720"/>
        </w:sectPr>
      </w:pPr>
    </w:p>
    <w:p w14:paraId="1C7DCBD7" w14:textId="4B1EA81B" w:rsidR="00B66875" w:rsidRPr="00B66875" w:rsidRDefault="00B66875" w:rsidP="00B66875">
      <w:pPr>
        <w:tabs>
          <w:tab w:val="left" w:pos="1488"/>
        </w:tabs>
        <w:rPr>
          <w:rFonts w:ascii="Times New Roman"/>
          <w:sz w:val="17"/>
        </w:rPr>
      </w:pPr>
    </w:p>
    <w:sectPr w:rsidR="00B66875" w:rsidRPr="00B66875">
      <w:pgSz w:w="11910" w:h="16840"/>
      <w:pgMar w:top="1220" w:right="380" w:bottom="280" w:left="1080" w:header="2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71A9E" w14:textId="77777777" w:rsidR="00715B9B" w:rsidRDefault="00715B9B">
      <w:r>
        <w:separator/>
      </w:r>
    </w:p>
  </w:endnote>
  <w:endnote w:type="continuationSeparator" w:id="0">
    <w:p w14:paraId="665B7865" w14:textId="77777777" w:rsidR="00715B9B" w:rsidRDefault="0071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F0F34" w14:textId="77777777" w:rsidR="00715B9B" w:rsidRDefault="00715B9B">
      <w:r>
        <w:separator/>
      </w:r>
    </w:p>
  </w:footnote>
  <w:footnote w:type="continuationSeparator" w:id="0">
    <w:p w14:paraId="1B9C4F85" w14:textId="77777777" w:rsidR="00715B9B" w:rsidRDefault="00715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B0872" w14:textId="34350D74" w:rsidR="007C4EC4" w:rsidRDefault="00B66D43">
    <w:pPr>
      <w:spacing w:line="14" w:lineRule="auto"/>
      <w:rPr>
        <w:sz w:val="20"/>
      </w:rPr>
    </w:pPr>
    <w:r>
      <w:rPr>
        <w:noProof/>
      </w:rPr>
      <w:drawing>
        <wp:anchor distT="0" distB="0" distL="114300" distR="114300" simplePos="0" relativeHeight="251658240" behindDoc="1" locked="0" layoutInCell="1" allowOverlap="1" wp14:anchorId="7251EA43" wp14:editId="4FCC18E4">
          <wp:simplePos x="0" y="0"/>
          <wp:positionH relativeFrom="column">
            <wp:posOffset>-259080</wp:posOffset>
          </wp:positionH>
          <wp:positionV relativeFrom="paragraph">
            <wp:posOffset>-10160</wp:posOffset>
          </wp:positionV>
          <wp:extent cx="1554480" cy="536705"/>
          <wp:effectExtent l="0" t="0" r="7620" b="0"/>
          <wp:wrapNone/>
          <wp:docPr id="303750466" name="Picture 1" descr="Partners - Surrey St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ners - Surrey St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5367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81586"/>
    <w:multiLevelType w:val="hybridMultilevel"/>
    <w:tmpl w:val="EDB626CA"/>
    <w:lvl w:ilvl="0" w:tplc="5C94F35E">
      <w:numFmt w:val="bullet"/>
      <w:lvlText w:val=""/>
      <w:lvlJc w:val="left"/>
      <w:pPr>
        <w:ind w:left="465" w:hanging="360"/>
      </w:pPr>
      <w:rPr>
        <w:rFonts w:ascii="Symbol" w:eastAsia="Symbol" w:hAnsi="Symbol" w:cs="Symbol" w:hint="default"/>
        <w:b w:val="0"/>
        <w:bCs w:val="0"/>
        <w:i w:val="0"/>
        <w:iCs w:val="0"/>
        <w:spacing w:val="0"/>
        <w:w w:val="99"/>
        <w:sz w:val="20"/>
        <w:szCs w:val="20"/>
        <w:lang w:val="en-US" w:eastAsia="en-US" w:bidi="ar-SA"/>
      </w:rPr>
    </w:lvl>
    <w:lvl w:ilvl="1" w:tplc="1818B310">
      <w:numFmt w:val="bullet"/>
      <w:lvlText w:val="•"/>
      <w:lvlJc w:val="left"/>
      <w:pPr>
        <w:ind w:left="1434" w:hanging="360"/>
      </w:pPr>
      <w:rPr>
        <w:rFonts w:hint="default"/>
        <w:lang w:val="en-US" w:eastAsia="en-US" w:bidi="ar-SA"/>
      </w:rPr>
    </w:lvl>
    <w:lvl w:ilvl="2" w:tplc="DFC89F9E">
      <w:numFmt w:val="bullet"/>
      <w:lvlText w:val="•"/>
      <w:lvlJc w:val="left"/>
      <w:pPr>
        <w:ind w:left="2408" w:hanging="360"/>
      </w:pPr>
      <w:rPr>
        <w:rFonts w:hint="default"/>
        <w:lang w:val="en-US" w:eastAsia="en-US" w:bidi="ar-SA"/>
      </w:rPr>
    </w:lvl>
    <w:lvl w:ilvl="3" w:tplc="F60CB6F4">
      <w:numFmt w:val="bullet"/>
      <w:lvlText w:val="•"/>
      <w:lvlJc w:val="left"/>
      <w:pPr>
        <w:ind w:left="3383" w:hanging="360"/>
      </w:pPr>
      <w:rPr>
        <w:rFonts w:hint="default"/>
        <w:lang w:val="en-US" w:eastAsia="en-US" w:bidi="ar-SA"/>
      </w:rPr>
    </w:lvl>
    <w:lvl w:ilvl="4" w:tplc="4AFC3738">
      <w:numFmt w:val="bullet"/>
      <w:lvlText w:val="•"/>
      <w:lvlJc w:val="left"/>
      <w:pPr>
        <w:ind w:left="4357" w:hanging="360"/>
      </w:pPr>
      <w:rPr>
        <w:rFonts w:hint="default"/>
        <w:lang w:val="en-US" w:eastAsia="en-US" w:bidi="ar-SA"/>
      </w:rPr>
    </w:lvl>
    <w:lvl w:ilvl="5" w:tplc="DE7CF3D6">
      <w:numFmt w:val="bullet"/>
      <w:lvlText w:val="•"/>
      <w:lvlJc w:val="left"/>
      <w:pPr>
        <w:ind w:left="5332" w:hanging="360"/>
      </w:pPr>
      <w:rPr>
        <w:rFonts w:hint="default"/>
        <w:lang w:val="en-US" w:eastAsia="en-US" w:bidi="ar-SA"/>
      </w:rPr>
    </w:lvl>
    <w:lvl w:ilvl="6" w:tplc="0908C436">
      <w:numFmt w:val="bullet"/>
      <w:lvlText w:val="•"/>
      <w:lvlJc w:val="left"/>
      <w:pPr>
        <w:ind w:left="6306" w:hanging="360"/>
      </w:pPr>
      <w:rPr>
        <w:rFonts w:hint="default"/>
        <w:lang w:val="en-US" w:eastAsia="en-US" w:bidi="ar-SA"/>
      </w:rPr>
    </w:lvl>
    <w:lvl w:ilvl="7" w:tplc="F862570E">
      <w:numFmt w:val="bullet"/>
      <w:lvlText w:val="•"/>
      <w:lvlJc w:val="left"/>
      <w:pPr>
        <w:ind w:left="7280" w:hanging="360"/>
      </w:pPr>
      <w:rPr>
        <w:rFonts w:hint="default"/>
        <w:lang w:val="en-US" w:eastAsia="en-US" w:bidi="ar-SA"/>
      </w:rPr>
    </w:lvl>
    <w:lvl w:ilvl="8" w:tplc="17102868">
      <w:numFmt w:val="bullet"/>
      <w:lvlText w:val="•"/>
      <w:lvlJc w:val="left"/>
      <w:pPr>
        <w:ind w:left="8255" w:hanging="360"/>
      </w:pPr>
      <w:rPr>
        <w:rFonts w:hint="default"/>
        <w:lang w:val="en-US" w:eastAsia="en-US" w:bidi="ar-SA"/>
      </w:rPr>
    </w:lvl>
  </w:abstractNum>
  <w:abstractNum w:abstractNumId="1" w15:restartNumberingAfterBreak="0">
    <w:nsid w:val="18C87398"/>
    <w:multiLevelType w:val="hybridMultilevel"/>
    <w:tmpl w:val="BA1C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B05383"/>
    <w:multiLevelType w:val="hybridMultilevel"/>
    <w:tmpl w:val="32B60206"/>
    <w:lvl w:ilvl="0" w:tplc="10AAB012">
      <w:start w:val="1"/>
      <w:numFmt w:val="decimal"/>
      <w:lvlText w:val="%1."/>
      <w:lvlJc w:val="left"/>
      <w:pPr>
        <w:ind w:left="827" w:hanging="360"/>
      </w:pPr>
      <w:rPr>
        <w:rFonts w:ascii="Carlito" w:eastAsia="Carlito" w:hAnsi="Carlito" w:cs="Carlito" w:hint="default"/>
        <w:b w:val="0"/>
        <w:bCs w:val="0"/>
        <w:i w:val="0"/>
        <w:iCs w:val="0"/>
        <w:spacing w:val="-1"/>
        <w:w w:val="99"/>
        <w:sz w:val="20"/>
        <w:szCs w:val="20"/>
        <w:lang w:val="en-US" w:eastAsia="en-US" w:bidi="ar-SA"/>
      </w:rPr>
    </w:lvl>
    <w:lvl w:ilvl="1" w:tplc="3BA0CA7C">
      <w:numFmt w:val="bullet"/>
      <w:lvlText w:val="•"/>
      <w:lvlJc w:val="left"/>
      <w:pPr>
        <w:ind w:left="1758" w:hanging="360"/>
      </w:pPr>
      <w:rPr>
        <w:rFonts w:hint="default"/>
        <w:lang w:val="en-US" w:eastAsia="en-US" w:bidi="ar-SA"/>
      </w:rPr>
    </w:lvl>
    <w:lvl w:ilvl="2" w:tplc="9DA41584">
      <w:numFmt w:val="bullet"/>
      <w:lvlText w:val="•"/>
      <w:lvlJc w:val="left"/>
      <w:pPr>
        <w:ind w:left="2696" w:hanging="360"/>
      </w:pPr>
      <w:rPr>
        <w:rFonts w:hint="default"/>
        <w:lang w:val="en-US" w:eastAsia="en-US" w:bidi="ar-SA"/>
      </w:rPr>
    </w:lvl>
    <w:lvl w:ilvl="3" w:tplc="B2702846">
      <w:numFmt w:val="bullet"/>
      <w:lvlText w:val="•"/>
      <w:lvlJc w:val="left"/>
      <w:pPr>
        <w:ind w:left="3635" w:hanging="360"/>
      </w:pPr>
      <w:rPr>
        <w:rFonts w:hint="default"/>
        <w:lang w:val="en-US" w:eastAsia="en-US" w:bidi="ar-SA"/>
      </w:rPr>
    </w:lvl>
    <w:lvl w:ilvl="4" w:tplc="8C2034AA">
      <w:numFmt w:val="bullet"/>
      <w:lvlText w:val="•"/>
      <w:lvlJc w:val="left"/>
      <w:pPr>
        <w:ind w:left="4573" w:hanging="360"/>
      </w:pPr>
      <w:rPr>
        <w:rFonts w:hint="default"/>
        <w:lang w:val="en-US" w:eastAsia="en-US" w:bidi="ar-SA"/>
      </w:rPr>
    </w:lvl>
    <w:lvl w:ilvl="5" w:tplc="BD3C5DDE">
      <w:numFmt w:val="bullet"/>
      <w:lvlText w:val="•"/>
      <w:lvlJc w:val="left"/>
      <w:pPr>
        <w:ind w:left="5512" w:hanging="360"/>
      </w:pPr>
      <w:rPr>
        <w:rFonts w:hint="default"/>
        <w:lang w:val="en-US" w:eastAsia="en-US" w:bidi="ar-SA"/>
      </w:rPr>
    </w:lvl>
    <w:lvl w:ilvl="6" w:tplc="8438DF84">
      <w:numFmt w:val="bullet"/>
      <w:lvlText w:val="•"/>
      <w:lvlJc w:val="left"/>
      <w:pPr>
        <w:ind w:left="6450" w:hanging="360"/>
      </w:pPr>
      <w:rPr>
        <w:rFonts w:hint="default"/>
        <w:lang w:val="en-US" w:eastAsia="en-US" w:bidi="ar-SA"/>
      </w:rPr>
    </w:lvl>
    <w:lvl w:ilvl="7" w:tplc="7DC67398">
      <w:numFmt w:val="bullet"/>
      <w:lvlText w:val="•"/>
      <w:lvlJc w:val="left"/>
      <w:pPr>
        <w:ind w:left="7388" w:hanging="360"/>
      </w:pPr>
      <w:rPr>
        <w:rFonts w:hint="default"/>
        <w:lang w:val="en-US" w:eastAsia="en-US" w:bidi="ar-SA"/>
      </w:rPr>
    </w:lvl>
    <w:lvl w:ilvl="8" w:tplc="3098AB6A">
      <w:numFmt w:val="bullet"/>
      <w:lvlText w:val="•"/>
      <w:lvlJc w:val="left"/>
      <w:pPr>
        <w:ind w:left="8327" w:hanging="360"/>
      </w:pPr>
      <w:rPr>
        <w:rFonts w:hint="default"/>
        <w:lang w:val="en-US" w:eastAsia="en-US" w:bidi="ar-SA"/>
      </w:rPr>
    </w:lvl>
  </w:abstractNum>
  <w:abstractNum w:abstractNumId="3" w15:restartNumberingAfterBreak="0">
    <w:nsid w:val="766D0232"/>
    <w:multiLevelType w:val="multilevel"/>
    <w:tmpl w:val="B832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4586451">
    <w:abstractNumId w:val="2"/>
  </w:num>
  <w:num w:numId="2" w16cid:durableId="2105875293">
    <w:abstractNumId w:val="0"/>
  </w:num>
  <w:num w:numId="3" w16cid:durableId="402338415">
    <w:abstractNumId w:val="3"/>
  </w:num>
  <w:num w:numId="4" w16cid:durableId="1441073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EC4"/>
    <w:rsid w:val="00030AE4"/>
    <w:rsid w:val="00032B5C"/>
    <w:rsid w:val="00035C27"/>
    <w:rsid w:val="00087F11"/>
    <w:rsid w:val="00096CF8"/>
    <w:rsid w:val="000A2E49"/>
    <w:rsid w:val="000B2068"/>
    <w:rsid w:val="000D62EE"/>
    <w:rsid w:val="000D78AC"/>
    <w:rsid w:val="000F3D7A"/>
    <w:rsid w:val="00107D68"/>
    <w:rsid w:val="001100CC"/>
    <w:rsid w:val="00110902"/>
    <w:rsid w:val="001207F4"/>
    <w:rsid w:val="00122D9E"/>
    <w:rsid w:val="001547A3"/>
    <w:rsid w:val="0016168A"/>
    <w:rsid w:val="00181755"/>
    <w:rsid w:val="001855FD"/>
    <w:rsid w:val="001902A2"/>
    <w:rsid w:val="001B75A5"/>
    <w:rsid w:val="001C2F84"/>
    <w:rsid w:val="001F7C49"/>
    <w:rsid w:val="00212FBE"/>
    <w:rsid w:val="002419DC"/>
    <w:rsid w:val="002432DB"/>
    <w:rsid w:val="002747E2"/>
    <w:rsid w:val="0028342B"/>
    <w:rsid w:val="00292658"/>
    <w:rsid w:val="003162D1"/>
    <w:rsid w:val="00316A43"/>
    <w:rsid w:val="00322EB5"/>
    <w:rsid w:val="003455C0"/>
    <w:rsid w:val="0034662E"/>
    <w:rsid w:val="003623C1"/>
    <w:rsid w:val="0037023E"/>
    <w:rsid w:val="003B1DEB"/>
    <w:rsid w:val="003C233C"/>
    <w:rsid w:val="003C41D6"/>
    <w:rsid w:val="003D04CC"/>
    <w:rsid w:val="003D646B"/>
    <w:rsid w:val="003E2036"/>
    <w:rsid w:val="003F1202"/>
    <w:rsid w:val="004174BD"/>
    <w:rsid w:val="00420077"/>
    <w:rsid w:val="00421265"/>
    <w:rsid w:val="004272B2"/>
    <w:rsid w:val="00431B27"/>
    <w:rsid w:val="00432B17"/>
    <w:rsid w:val="00442343"/>
    <w:rsid w:val="00460CE2"/>
    <w:rsid w:val="00480D3F"/>
    <w:rsid w:val="004818E6"/>
    <w:rsid w:val="00496F75"/>
    <w:rsid w:val="004A141A"/>
    <w:rsid w:val="004D618F"/>
    <w:rsid w:val="004E3528"/>
    <w:rsid w:val="004F4F63"/>
    <w:rsid w:val="00501149"/>
    <w:rsid w:val="00504084"/>
    <w:rsid w:val="00511B68"/>
    <w:rsid w:val="0051209F"/>
    <w:rsid w:val="00587525"/>
    <w:rsid w:val="005969FE"/>
    <w:rsid w:val="00597E9D"/>
    <w:rsid w:val="005D7B8E"/>
    <w:rsid w:val="005D7F5D"/>
    <w:rsid w:val="005F4625"/>
    <w:rsid w:val="0061070D"/>
    <w:rsid w:val="00614B0A"/>
    <w:rsid w:val="006248D3"/>
    <w:rsid w:val="0062627B"/>
    <w:rsid w:val="006515B3"/>
    <w:rsid w:val="00671DB5"/>
    <w:rsid w:val="006B47F2"/>
    <w:rsid w:val="006D4637"/>
    <w:rsid w:val="006E23B6"/>
    <w:rsid w:val="00715B9B"/>
    <w:rsid w:val="00715CED"/>
    <w:rsid w:val="00731AC3"/>
    <w:rsid w:val="00733277"/>
    <w:rsid w:val="007515E8"/>
    <w:rsid w:val="00751DD4"/>
    <w:rsid w:val="00753DE5"/>
    <w:rsid w:val="00754A5D"/>
    <w:rsid w:val="00761D8B"/>
    <w:rsid w:val="00771A87"/>
    <w:rsid w:val="007B1B77"/>
    <w:rsid w:val="007B7B59"/>
    <w:rsid w:val="007C4EC4"/>
    <w:rsid w:val="007E59EF"/>
    <w:rsid w:val="007F1616"/>
    <w:rsid w:val="007F575C"/>
    <w:rsid w:val="00800CC1"/>
    <w:rsid w:val="0082258F"/>
    <w:rsid w:val="008309EC"/>
    <w:rsid w:val="00837989"/>
    <w:rsid w:val="0086269C"/>
    <w:rsid w:val="008701B8"/>
    <w:rsid w:val="008707F0"/>
    <w:rsid w:val="008C28BD"/>
    <w:rsid w:val="008D5160"/>
    <w:rsid w:val="008F5E56"/>
    <w:rsid w:val="00903CD1"/>
    <w:rsid w:val="009142DB"/>
    <w:rsid w:val="0092107D"/>
    <w:rsid w:val="00926090"/>
    <w:rsid w:val="00953773"/>
    <w:rsid w:val="009A0A63"/>
    <w:rsid w:val="009A3053"/>
    <w:rsid w:val="009B0B9B"/>
    <w:rsid w:val="009C06CE"/>
    <w:rsid w:val="009D7A8E"/>
    <w:rsid w:val="009E1039"/>
    <w:rsid w:val="009F521F"/>
    <w:rsid w:val="00A00B5F"/>
    <w:rsid w:val="00A02740"/>
    <w:rsid w:val="00A07A69"/>
    <w:rsid w:val="00A21322"/>
    <w:rsid w:val="00A5785E"/>
    <w:rsid w:val="00A6533F"/>
    <w:rsid w:val="00A65FC6"/>
    <w:rsid w:val="00A814C0"/>
    <w:rsid w:val="00AA2F00"/>
    <w:rsid w:val="00AD5328"/>
    <w:rsid w:val="00AD6980"/>
    <w:rsid w:val="00B16928"/>
    <w:rsid w:val="00B44E35"/>
    <w:rsid w:val="00B550BA"/>
    <w:rsid w:val="00B66875"/>
    <w:rsid w:val="00B66D43"/>
    <w:rsid w:val="00B90C74"/>
    <w:rsid w:val="00BD6332"/>
    <w:rsid w:val="00BD7F8F"/>
    <w:rsid w:val="00BE6AD5"/>
    <w:rsid w:val="00BF03A1"/>
    <w:rsid w:val="00C00009"/>
    <w:rsid w:val="00C018E8"/>
    <w:rsid w:val="00C50661"/>
    <w:rsid w:val="00C675E9"/>
    <w:rsid w:val="00C96874"/>
    <w:rsid w:val="00CB33B8"/>
    <w:rsid w:val="00CC5465"/>
    <w:rsid w:val="00CD561F"/>
    <w:rsid w:val="00CE434F"/>
    <w:rsid w:val="00D120D3"/>
    <w:rsid w:val="00D269FF"/>
    <w:rsid w:val="00D73C4C"/>
    <w:rsid w:val="00D846A5"/>
    <w:rsid w:val="00D858E6"/>
    <w:rsid w:val="00DD2A67"/>
    <w:rsid w:val="00DD42B7"/>
    <w:rsid w:val="00DD4669"/>
    <w:rsid w:val="00DE0DE1"/>
    <w:rsid w:val="00DF4D15"/>
    <w:rsid w:val="00E209CB"/>
    <w:rsid w:val="00E31FA4"/>
    <w:rsid w:val="00E93BDD"/>
    <w:rsid w:val="00E9508D"/>
    <w:rsid w:val="00E96BAC"/>
    <w:rsid w:val="00EA4D07"/>
    <w:rsid w:val="00EE04AA"/>
    <w:rsid w:val="00F44AF7"/>
    <w:rsid w:val="00F456A5"/>
    <w:rsid w:val="00F7677E"/>
    <w:rsid w:val="00FD6302"/>
    <w:rsid w:val="00FE0862"/>
    <w:rsid w:val="00FE4383"/>
    <w:rsid w:val="00FF4E24"/>
    <w:rsid w:val="00FF76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D6D36"/>
  <w15:docId w15:val="{0214E451-EF05-4BF4-BB9F-F1D3A8C67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1"/>
      <w:ind w:left="107"/>
    </w:pPr>
    <w:rPr>
      <w:rFonts w:ascii="Carlito" w:eastAsia="Carlito" w:hAnsi="Carlito" w:cs="Carlito"/>
    </w:rPr>
  </w:style>
  <w:style w:type="paragraph" w:styleId="Revision">
    <w:name w:val="Revision"/>
    <w:hidden/>
    <w:uiPriority w:val="99"/>
    <w:semiHidden/>
    <w:rsid w:val="00AD6980"/>
    <w:pPr>
      <w:widowControl/>
      <w:autoSpaceDE/>
      <w:autoSpaceDN/>
    </w:pPr>
  </w:style>
  <w:style w:type="paragraph" w:styleId="Header">
    <w:name w:val="header"/>
    <w:basedOn w:val="Normal"/>
    <w:link w:val="HeaderChar"/>
    <w:uiPriority w:val="99"/>
    <w:unhideWhenUsed/>
    <w:rsid w:val="0086269C"/>
    <w:pPr>
      <w:tabs>
        <w:tab w:val="center" w:pos="4513"/>
        <w:tab w:val="right" w:pos="9026"/>
      </w:tabs>
    </w:pPr>
  </w:style>
  <w:style w:type="character" w:customStyle="1" w:styleId="HeaderChar">
    <w:name w:val="Header Char"/>
    <w:basedOn w:val="DefaultParagraphFont"/>
    <w:link w:val="Header"/>
    <w:uiPriority w:val="99"/>
    <w:rsid w:val="0086269C"/>
  </w:style>
  <w:style w:type="paragraph" w:styleId="Footer">
    <w:name w:val="footer"/>
    <w:basedOn w:val="Normal"/>
    <w:link w:val="FooterChar"/>
    <w:uiPriority w:val="99"/>
    <w:unhideWhenUsed/>
    <w:rsid w:val="0086269C"/>
    <w:pPr>
      <w:tabs>
        <w:tab w:val="center" w:pos="4513"/>
        <w:tab w:val="right" w:pos="9026"/>
      </w:tabs>
    </w:pPr>
  </w:style>
  <w:style w:type="character" w:customStyle="1" w:styleId="FooterChar">
    <w:name w:val="Footer Char"/>
    <w:basedOn w:val="DefaultParagraphFont"/>
    <w:link w:val="Footer"/>
    <w:uiPriority w:val="99"/>
    <w:rsid w:val="00862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89972">
      <w:bodyDiv w:val="1"/>
      <w:marLeft w:val="0"/>
      <w:marRight w:val="0"/>
      <w:marTop w:val="0"/>
      <w:marBottom w:val="0"/>
      <w:divBdr>
        <w:top w:val="none" w:sz="0" w:space="0" w:color="auto"/>
        <w:left w:val="none" w:sz="0" w:space="0" w:color="auto"/>
        <w:bottom w:val="none" w:sz="0" w:space="0" w:color="auto"/>
        <w:right w:val="none" w:sz="0" w:space="0" w:color="auto"/>
      </w:divBdr>
      <w:divsChild>
        <w:div w:id="1310551304">
          <w:marLeft w:val="0"/>
          <w:marRight w:val="0"/>
          <w:marTop w:val="0"/>
          <w:marBottom w:val="0"/>
          <w:divBdr>
            <w:top w:val="none" w:sz="0" w:space="0" w:color="auto"/>
            <w:left w:val="none" w:sz="0" w:space="0" w:color="auto"/>
            <w:bottom w:val="none" w:sz="0" w:space="0" w:color="auto"/>
            <w:right w:val="none" w:sz="0" w:space="0" w:color="auto"/>
          </w:divBdr>
        </w:div>
      </w:divsChild>
    </w:div>
    <w:div w:id="282273140">
      <w:bodyDiv w:val="1"/>
      <w:marLeft w:val="0"/>
      <w:marRight w:val="0"/>
      <w:marTop w:val="0"/>
      <w:marBottom w:val="0"/>
      <w:divBdr>
        <w:top w:val="none" w:sz="0" w:space="0" w:color="auto"/>
        <w:left w:val="none" w:sz="0" w:space="0" w:color="auto"/>
        <w:bottom w:val="none" w:sz="0" w:space="0" w:color="auto"/>
        <w:right w:val="none" w:sz="0" w:space="0" w:color="auto"/>
      </w:divBdr>
    </w:div>
    <w:div w:id="370615164">
      <w:bodyDiv w:val="1"/>
      <w:marLeft w:val="0"/>
      <w:marRight w:val="0"/>
      <w:marTop w:val="0"/>
      <w:marBottom w:val="0"/>
      <w:divBdr>
        <w:top w:val="none" w:sz="0" w:space="0" w:color="auto"/>
        <w:left w:val="none" w:sz="0" w:space="0" w:color="auto"/>
        <w:bottom w:val="none" w:sz="0" w:space="0" w:color="auto"/>
        <w:right w:val="none" w:sz="0" w:space="0" w:color="auto"/>
      </w:divBdr>
    </w:div>
    <w:div w:id="684407610">
      <w:bodyDiv w:val="1"/>
      <w:marLeft w:val="0"/>
      <w:marRight w:val="0"/>
      <w:marTop w:val="0"/>
      <w:marBottom w:val="0"/>
      <w:divBdr>
        <w:top w:val="none" w:sz="0" w:space="0" w:color="auto"/>
        <w:left w:val="none" w:sz="0" w:space="0" w:color="auto"/>
        <w:bottom w:val="none" w:sz="0" w:space="0" w:color="auto"/>
        <w:right w:val="none" w:sz="0" w:space="0" w:color="auto"/>
      </w:divBdr>
    </w:div>
    <w:div w:id="1113938715">
      <w:bodyDiv w:val="1"/>
      <w:marLeft w:val="0"/>
      <w:marRight w:val="0"/>
      <w:marTop w:val="0"/>
      <w:marBottom w:val="0"/>
      <w:divBdr>
        <w:top w:val="none" w:sz="0" w:space="0" w:color="auto"/>
        <w:left w:val="none" w:sz="0" w:space="0" w:color="auto"/>
        <w:bottom w:val="none" w:sz="0" w:space="0" w:color="auto"/>
        <w:right w:val="none" w:sz="0" w:space="0" w:color="auto"/>
      </w:divBdr>
      <w:divsChild>
        <w:div w:id="741030537">
          <w:marLeft w:val="0"/>
          <w:marRight w:val="0"/>
          <w:marTop w:val="0"/>
          <w:marBottom w:val="0"/>
          <w:divBdr>
            <w:top w:val="none" w:sz="0" w:space="0" w:color="auto"/>
            <w:left w:val="none" w:sz="0" w:space="0" w:color="auto"/>
            <w:bottom w:val="none" w:sz="0" w:space="0" w:color="auto"/>
            <w:right w:val="none" w:sz="0" w:space="0" w:color="auto"/>
          </w:divBdr>
        </w:div>
      </w:divsChild>
    </w:div>
    <w:div w:id="1376613453">
      <w:bodyDiv w:val="1"/>
      <w:marLeft w:val="0"/>
      <w:marRight w:val="0"/>
      <w:marTop w:val="0"/>
      <w:marBottom w:val="0"/>
      <w:divBdr>
        <w:top w:val="none" w:sz="0" w:space="0" w:color="auto"/>
        <w:left w:val="none" w:sz="0" w:space="0" w:color="auto"/>
        <w:bottom w:val="none" w:sz="0" w:space="0" w:color="auto"/>
        <w:right w:val="none" w:sz="0" w:space="0" w:color="auto"/>
      </w:divBdr>
    </w:div>
    <w:div w:id="1618411785">
      <w:bodyDiv w:val="1"/>
      <w:marLeft w:val="0"/>
      <w:marRight w:val="0"/>
      <w:marTop w:val="0"/>
      <w:marBottom w:val="0"/>
      <w:divBdr>
        <w:top w:val="none" w:sz="0" w:space="0" w:color="auto"/>
        <w:left w:val="none" w:sz="0" w:space="0" w:color="auto"/>
        <w:bottom w:val="none" w:sz="0" w:space="0" w:color="auto"/>
        <w:right w:val="none" w:sz="0" w:space="0" w:color="auto"/>
      </w:divBdr>
    </w:div>
    <w:div w:id="1937397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1669</Words>
  <Characters>9516</Characters>
  <Application>Microsoft Office Word</Application>
  <DocSecurity>0</DocSecurity>
  <Lines>79</Lines>
  <Paragraphs>22</Paragraphs>
  <ScaleCrop>false</ScaleCrop>
  <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creator>eex120</dc:creator>
  <cp:lastModifiedBy>Bennet, Luke (SSP Sport Devlpmnt)</cp:lastModifiedBy>
  <cp:revision>48</cp:revision>
  <dcterms:created xsi:type="dcterms:W3CDTF">2025-01-21T09:05:00Z</dcterms:created>
  <dcterms:modified xsi:type="dcterms:W3CDTF">2025-04-30T08:16:00Z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2023-10-19T00:00:00Z</vt:filetime>
  </property>
  <property fmtid="{D5CDD505-2E9C-101B-9397-08002B2CF9AE}" pid="3" name="Creator">
    <vt:lpwstr>Microsoft® Word for Microsoft 365</vt:lpwstr>
  </property>
  <property fmtid="{D5CDD505-2E9C-101B-9397-08002B2CF9AE}" pid="4" name="LastSaved">
    <vt:filetime>2024-12-24T00:00:00Z</vt:filetime>
  </property>
  <property fmtid="{D5CDD505-2E9C-101B-9397-08002B2CF9AE}" pid="5" name="Producer">
    <vt:lpwstr>3-Heights(TM) PDF Security Shell 4.8.25.2 (http://www.pdf-tools.com)</vt:lpwstr>
  </property>
</Properties>
</file>